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09008216" w:rsidR="00281C0B" w:rsidRDefault="00106AED" w:rsidP="00106AE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F9AFEA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C62AC8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D4A7394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o. w Nowym Sączu, ul.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090AA2F5" w14:textId="1182839A" w:rsid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C62AC8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6" w:history="1">
        <w:r w:rsidR="007F7FDD" w:rsidRPr="006F59D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iod@mpecns.pl</w:t>
        </w:r>
      </w:hyperlink>
      <w:r w:rsidRPr="006F59D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3220316" w14:textId="0AF456B5" w:rsidR="00C76407" w:rsidRPr="007F7FDD" w:rsidRDefault="00542A05" w:rsidP="007F7F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7FDD">
        <w:rPr>
          <w:rFonts w:asciiTheme="minorHAnsi" w:hAnsiTheme="minorHAnsi" w:cstheme="minorHAnsi"/>
          <w:sz w:val="22"/>
          <w:szCs w:val="22"/>
        </w:rPr>
        <w:t>dane osobowe przetwarzane będą na podstawie art. 6 ust.</w:t>
      </w:r>
      <w:r w:rsidR="00C62AC8" w:rsidRPr="007F7FDD">
        <w:rPr>
          <w:rFonts w:asciiTheme="minorHAnsi" w:hAnsiTheme="minorHAnsi" w:cstheme="minorHAnsi"/>
          <w:sz w:val="22"/>
          <w:szCs w:val="22"/>
        </w:rPr>
        <w:t> </w:t>
      </w:r>
      <w:r w:rsidRPr="007F7FDD">
        <w:rPr>
          <w:rFonts w:asciiTheme="minorHAnsi" w:hAnsiTheme="minorHAnsi" w:cstheme="minorHAnsi"/>
          <w:sz w:val="22"/>
          <w:szCs w:val="22"/>
        </w:rPr>
        <w:t xml:space="preserve">1 lit c RODO w celu związanym </w:t>
      </w:r>
      <w:r w:rsidRPr="007F7FD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317C82">
        <w:rPr>
          <w:rFonts w:ascii="Calibri" w:hAnsi="Calibri" w:cs="Calibri"/>
          <w:b/>
          <w:bCs/>
          <w:sz w:val="22"/>
          <w:szCs w:val="22"/>
        </w:rPr>
        <w:t xml:space="preserve">ZP.60.DIN.30.2021 na </w:t>
      </w:r>
      <w:r w:rsidR="00317C82" w:rsidRPr="000A1B41">
        <w:rPr>
          <w:rFonts w:ascii="Calibri" w:hAnsi="Calibri" w:cs="Calibri"/>
          <w:b/>
          <w:sz w:val="22"/>
          <w:szCs w:val="22"/>
        </w:rPr>
        <w:t>„Dostaw</w:t>
      </w:r>
      <w:r w:rsidR="00317C82">
        <w:rPr>
          <w:rFonts w:ascii="Calibri" w:hAnsi="Calibri" w:cs="Calibri"/>
          <w:b/>
          <w:sz w:val="22"/>
          <w:szCs w:val="22"/>
        </w:rPr>
        <w:t>ę</w:t>
      </w:r>
      <w:r w:rsidR="00317C82" w:rsidRPr="000A1B41">
        <w:rPr>
          <w:rFonts w:ascii="Calibri" w:hAnsi="Calibri" w:cs="Calibri"/>
          <w:b/>
          <w:sz w:val="22"/>
          <w:szCs w:val="22"/>
        </w:rPr>
        <w:t xml:space="preserve"> i montaż trzech wymiennikowych węzłów cieplnych w budynkach zlokalizowanych w Nowym Sączu przy: ul. Jana Pawła II 16  segment A, ul. Jana Pawła II 16 A segment B, ul. Jana Pawła II 16 A segment C”</w:t>
      </w:r>
      <w:r w:rsidR="00317C82" w:rsidRPr="000A1B41">
        <w:rPr>
          <w:rFonts w:ascii="Calibri" w:hAnsi="Calibri" w:cs="Calibri"/>
          <w:b/>
          <w:sz w:val="22"/>
          <w:szCs w:val="22"/>
        </w:rPr>
        <w:br/>
        <w:t xml:space="preserve"> w ramach projektu „Nowe Źródła Energii w MPEC Nowy Sącz</w:t>
      </w:r>
      <w:r w:rsidR="006D24F8" w:rsidRPr="007F7FDD">
        <w:rPr>
          <w:rFonts w:asciiTheme="minorHAnsi" w:hAnsiTheme="minorHAnsi" w:cstheme="minorHAnsi"/>
          <w:sz w:val="22"/>
          <w:szCs w:val="22"/>
        </w:rPr>
        <w:t>”</w:t>
      </w:r>
      <w:r w:rsidR="00E769D1" w:rsidRPr="007F7FDD">
        <w:rPr>
          <w:rFonts w:asciiTheme="minorHAnsi" w:hAnsiTheme="minorHAnsi" w:cstheme="minorHAnsi"/>
          <w:sz w:val="22"/>
          <w:szCs w:val="22"/>
        </w:rPr>
        <w:t xml:space="preserve"> </w:t>
      </w:r>
      <w:r w:rsidRPr="007F7FDD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701E5D">
        <w:rPr>
          <w:rFonts w:asciiTheme="minorHAnsi" w:hAnsiTheme="minorHAnsi" w:cstheme="minorHAnsi"/>
          <w:sz w:val="22"/>
          <w:szCs w:val="22"/>
        </w:rPr>
        <w:t>przetargu nieograniczonego</w:t>
      </w:r>
      <w:r w:rsidRPr="007F7FDD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01B12740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751E7C61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</w:t>
      </w:r>
      <w:r w:rsidR="007F7FDD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19024985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18 RODO prawo żądania od administratora ograniczenia przetwarzania danych</w:t>
      </w:r>
      <w:r w:rsidR="006F59D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RODO;</w:t>
      </w:r>
    </w:p>
    <w:p w14:paraId="7BDA16DA" w14:textId="07CB3170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</w:t>
      </w:r>
      <w:r w:rsidR="006F59D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037D9DBD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</w:t>
      </w:r>
      <w:r w:rsidR="006F59D4">
        <w:rPr>
          <w:rFonts w:asciiTheme="minorHAnsi" w:hAnsiTheme="minorHAnsi" w:cstheme="minorHAnsi"/>
          <w:sz w:val="22"/>
          <w:szCs w:val="22"/>
        </w:rPr>
        <w:t>.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043B84F1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</w:t>
      </w:r>
      <w:r w:rsidR="00C62AC8">
        <w:rPr>
          <w:rFonts w:asciiTheme="minorHAnsi" w:hAnsiTheme="minorHAnsi" w:cstheme="minorHAnsi"/>
          <w:sz w:val="22"/>
          <w:szCs w:val="22"/>
        </w:rPr>
        <w:t> </w:t>
      </w:r>
      <w:r w:rsidRPr="00435192">
        <w:rPr>
          <w:rFonts w:asciiTheme="minorHAnsi" w:hAnsiTheme="minorHAnsi" w:cstheme="minorHAnsi"/>
          <w:sz w:val="22"/>
          <w:szCs w:val="22"/>
        </w:rPr>
        <w:t xml:space="preserve">udzielenie zamówienia publicznego – chyba, że wykonawca nie przekazuje danych osobowych innych niż bezpośrednio jego dotyczących lub zachodzi wyłączenie stosowania obowiązku informacyjnego, stosownie do art. 13 </w:t>
      </w:r>
      <w:r w:rsidR="007F7FDD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106AED"/>
    <w:rsid w:val="001D36A1"/>
    <w:rsid w:val="002473AB"/>
    <w:rsid w:val="002712D6"/>
    <w:rsid w:val="002779DE"/>
    <w:rsid w:val="00281C0B"/>
    <w:rsid w:val="002E74B8"/>
    <w:rsid w:val="002F4FDA"/>
    <w:rsid w:val="00317C82"/>
    <w:rsid w:val="0041384B"/>
    <w:rsid w:val="00435192"/>
    <w:rsid w:val="00542A05"/>
    <w:rsid w:val="00546854"/>
    <w:rsid w:val="00556D51"/>
    <w:rsid w:val="006B3F57"/>
    <w:rsid w:val="006D24F8"/>
    <w:rsid w:val="006F59D4"/>
    <w:rsid w:val="00701E5D"/>
    <w:rsid w:val="00732BD2"/>
    <w:rsid w:val="007F2E6D"/>
    <w:rsid w:val="007F7FDD"/>
    <w:rsid w:val="008D25EF"/>
    <w:rsid w:val="00BA71D1"/>
    <w:rsid w:val="00BE135D"/>
    <w:rsid w:val="00C62AC8"/>
    <w:rsid w:val="00C76407"/>
    <w:rsid w:val="00DE4532"/>
    <w:rsid w:val="00E43DDD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F7F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1C75-FC3F-4C43-8C45-95087BA7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22</cp:revision>
  <cp:lastPrinted>2021-09-10T07:09:00Z</cp:lastPrinted>
  <dcterms:created xsi:type="dcterms:W3CDTF">2020-05-19T06:21:00Z</dcterms:created>
  <dcterms:modified xsi:type="dcterms:W3CDTF">2021-09-10T07:24:00Z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