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9D4DC1" w14:textId="59CA0284" w:rsidR="00F61ECD" w:rsidRDefault="005E3FD0" w:rsidP="005E3FD0">
      <w:pPr>
        <w:ind w:right="107"/>
        <w:rPr>
          <w:rFonts w:asciiTheme="minorHAnsi" w:hAnsiTheme="minorHAnsi" w:cstheme="minorHAnsi"/>
          <w:bCs/>
          <w:sz w:val="22"/>
          <w:szCs w:val="22"/>
        </w:rPr>
      </w:pPr>
      <w:r w:rsidRPr="00331163">
        <w:rPr>
          <w:rFonts w:asciiTheme="minorHAnsi" w:hAnsiTheme="minorHAnsi" w:cstheme="minorHAnsi"/>
          <w:noProof/>
          <w:sz w:val="22"/>
          <w:szCs w:val="22"/>
        </w:rPr>
        <w:drawing>
          <wp:inline distT="0" distB="0" distL="0" distR="0" wp14:anchorId="35CF671B" wp14:editId="628A0363">
            <wp:extent cx="967839" cy="405614"/>
            <wp:effectExtent l="0" t="0" r="381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864" cy="430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7CEE244" w14:textId="77777777" w:rsidR="005E3FD0" w:rsidRDefault="005E3FD0" w:rsidP="004F4951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64CAF947" w14:textId="77777777" w:rsidR="005E3FD0" w:rsidRDefault="005E3FD0" w:rsidP="004F4951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ED9658D" w14:textId="0E04F443" w:rsidR="00594E39" w:rsidRPr="00D26AF0" w:rsidRDefault="00594E39" w:rsidP="004F4951">
      <w:pPr>
        <w:ind w:right="107"/>
        <w:jc w:val="righ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>Nowy Sącz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, dn</w:t>
      </w:r>
      <w:r w:rsidR="00FE6B0A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ia</w:t>
      </w:r>
      <w:r w:rsidR="00CD360C"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313A49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F12B9A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8 października 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>20</w:t>
      </w:r>
      <w:r w:rsidR="00F94924" w:rsidRPr="00D26AF0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313A49">
        <w:rPr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Pr="00D26AF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r.</w:t>
      </w:r>
    </w:p>
    <w:p w14:paraId="45198AA5" w14:textId="77777777" w:rsidR="00594E39" w:rsidRPr="00645463" w:rsidRDefault="00594E39" w:rsidP="004F4951">
      <w:pPr>
        <w:spacing w:line="276" w:lineRule="auto"/>
        <w:ind w:right="107"/>
        <w:rPr>
          <w:rFonts w:asciiTheme="minorHAnsi" w:hAnsiTheme="minorHAnsi" w:cstheme="minorHAnsi"/>
        </w:rPr>
      </w:pPr>
    </w:p>
    <w:p w14:paraId="7FE8AD29" w14:textId="3397E5DF" w:rsidR="00594E39" w:rsidRPr="00E04E32" w:rsidRDefault="00594E39" w:rsidP="004F4951">
      <w:pPr>
        <w:spacing w:line="276" w:lineRule="auto"/>
        <w:ind w:right="107"/>
        <w:rPr>
          <w:rFonts w:asciiTheme="minorHAnsi" w:hAnsiTheme="minorHAnsi" w:cstheme="minorHAnsi"/>
          <w:sz w:val="22"/>
          <w:szCs w:val="22"/>
        </w:rPr>
      </w:pPr>
      <w:r w:rsidRPr="00E44E4D">
        <w:rPr>
          <w:rFonts w:asciiTheme="minorHAnsi" w:hAnsiTheme="minorHAnsi" w:cstheme="minorHAnsi"/>
          <w:b/>
          <w:sz w:val="22"/>
          <w:szCs w:val="22"/>
        </w:rPr>
        <w:t>Sprawa:</w:t>
      </w:r>
      <w:r w:rsidRPr="00E44E4D">
        <w:rPr>
          <w:rFonts w:asciiTheme="minorHAnsi" w:hAnsiTheme="minorHAnsi" w:cstheme="minorHAnsi"/>
          <w:sz w:val="22"/>
          <w:szCs w:val="22"/>
        </w:rPr>
        <w:t xml:space="preserve"> </w:t>
      </w:r>
      <w:r w:rsidRPr="00E44E4D">
        <w:rPr>
          <w:rFonts w:asciiTheme="minorHAnsi" w:hAnsiTheme="minorHAnsi" w:cstheme="minorHAnsi"/>
          <w:b/>
          <w:bCs/>
          <w:sz w:val="22"/>
          <w:szCs w:val="22"/>
        </w:rPr>
        <w:t>ZP</w:t>
      </w:r>
      <w:r w:rsidR="00AB30ED" w:rsidRPr="00E44E4D">
        <w:rPr>
          <w:rFonts w:asciiTheme="minorHAnsi" w:hAnsiTheme="minorHAnsi" w:cstheme="minorHAnsi"/>
          <w:b/>
          <w:bCs/>
          <w:sz w:val="22"/>
          <w:szCs w:val="22"/>
        </w:rPr>
        <w:t>.60.D</w:t>
      </w:r>
      <w:r w:rsidR="00F12B9A">
        <w:rPr>
          <w:rFonts w:asciiTheme="minorHAnsi" w:hAnsiTheme="minorHAnsi" w:cstheme="minorHAnsi"/>
          <w:b/>
          <w:bCs/>
          <w:sz w:val="22"/>
          <w:szCs w:val="22"/>
        </w:rPr>
        <w:t>EA.1</w:t>
      </w:r>
      <w:r w:rsidR="00AB30ED" w:rsidRPr="00E44E4D">
        <w:rPr>
          <w:rFonts w:asciiTheme="minorHAnsi" w:hAnsiTheme="minorHAnsi" w:cstheme="minorHAnsi"/>
          <w:b/>
          <w:bCs/>
          <w:sz w:val="22"/>
          <w:szCs w:val="22"/>
        </w:rPr>
        <w:t>.</w:t>
      </w:r>
      <w:r w:rsidR="007111CF" w:rsidRPr="00E44E4D">
        <w:rPr>
          <w:rFonts w:asciiTheme="minorHAnsi" w:hAnsiTheme="minorHAnsi" w:cstheme="minorHAnsi"/>
          <w:b/>
          <w:bCs/>
          <w:sz w:val="22"/>
          <w:szCs w:val="22"/>
        </w:rPr>
        <w:t>20</w:t>
      </w:r>
      <w:r w:rsidR="00F94924" w:rsidRPr="00E44E4D">
        <w:rPr>
          <w:rFonts w:asciiTheme="minorHAnsi" w:hAnsiTheme="minorHAnsi" w:cstheme="minorHAnsi"/>
          <w:b/>
          <w:bCs/>
          <w:sz w:val="22"/>
          <w:szCs w:val="22"/>
        </w:rPr>
        <w:t>2</w:t>
      </w:r>
      <w:r w:rsidR="002A285E" w:rsidRPr="00E44E4D">
        <w:rPr>
          <w:rFonts w:asciiTheme="minorHAnsi" w:hAnsiTheme="minorHAnsi" w:cstheme="minorHAnsi"/>
          <w:b/>
          <w:bCs/>
          <w:sz w:val="22"/>
          <w:szCs w:val="22"/>
        </w:rPr>
        <w:t>4</w:t>
      </w:r>
      <w:r w:rsidRPr="00E04E32">
        <w:rPr>
          <w:rFonts w:asciiTheme="minorHAnsi" w:hAnsiTheme="minorHAnsi" w:cstheme="minorHAnsi"/>
          <w:sz w:val="22"/>
          <w:szCs w:val="22"/>
        </w:rPr>
        <w:t xml:space="preserve">      </w:t>
      </w:r>
    </w:p>
    <w:p w14:paraId="31B528F6" w14:textId="68BCE829" w:rsidR="00F61ECD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74437E47" w14:textId="5988DCD0" w:rsidR="004409B0" w:rsidRPr="002A285E" w:rsidRDefault="004409B0" w:rsidP="004409B0">
      <w:pPr>
        <w:pStyle w:val="Akapitzlist"/>
        <w:numPr>
          <w:ilvl w:val="0"/>
          <w:numId w:val="15"/>
        </w:numPr>
        <w:suppressAutoHyphens/>
        <w:spacing w:line="264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Dotyczy: </w:t>
      </w:r>
      <w:r w:rsidR="002A285E">
        <w:rPr>
          <w:rFonts w:asciiTheme="minorHAnsi" w:hAnsiTheme="minorHAnsi" w:cstheme="minorHAnsi"/>
          <w:sz w:val="22"/>
          <w:szCs w:val="22"/>
        </w:rPr>
        <w:t xml:space="preserve">postępowania o udzielenie zamówienia sektorowego, przeprowadzanego </w:t>
      </w:r>
      <w:r w:rsidR="002A285E">
        <w:rPr>
          <w:rFonts w:asciiTheme="minorHAnsi" w:hAnsiTheme="minorHAnsi" w:cstheme="minorHAnsi"/>
          <w:b/>
          <w:bCs/>
          <w:sz w:val="22"/>
          <w:szCs w:val="22"/>
          <w:u w:val="single"/>
        </w:rPr>
        <w:t>bez zastosowania</w:t>
      </w:r>
      <w:r w:rsidR="002A285E">
        <w:rPr>
          <w:rFonts w:asciiTheme="minorHAnsi" w:hAnsiTheme="minorHAnsi" w:cstheme="minorHAnsi"/>
          <w:sz w:val="22"/>
          <w:szCs w:val="22"/>
          <w:u w:val="single"/>
        </w:rPr>
        <w:t xml:space="preserve"> ustawy prawo zamówień publicznych </w:t>
      </w:r>
      <w:r w:rsidR="002A285E">
        <w:rPr>
          <w:rFonts w:asciiTheme="minorHAnsi" w:hAnsiTheme="minorHAnsi" w:cstheme="minorHAnsi"/>
          <w:sz w:val="22"/>
          <w:szCs w:val="22"/>
        </w:rPr>
        <w:t xml:space="preserve">na podstawie art. 2 ust. 1 pkt 2) w związku z art. 5 ust. 4 pkt 3) ustawy </w:t>
      </w:r>
      <w:proofErr w:type="spellStart"/>
      <w:r w:rsidR="002A285E">
        <w:rPr>
          <w:rFonts w:asciiTheme="minorHAnsi" w:hAnsiTheme="minorHAnsi" w:cstheme="minorHAnsi"/>
          <w:sz w:val="22"/>
          <w:szCs w:val="22"/>
        </w:rPr>
        <w:t>p.z.p</w:t>
      </w:r>
      <w:proofErr w:type="spellEnd"/>
      <w:r w:rsidR="002A285E">
        <w:rPr>
          <w:rFonts w:asciiTheme="minorHAnsi" w:hAnsiTheme="minorHAnsi" w:cstheme="minorHAnsi"/>
          <w:sz w:val="22"/>
          <w:szCs w:val="22"/>
        </w:rPr>
        <w:t>. (wartość zamówienia niższa niż progi unijne),</w:t>
      </w:r>
      <w:r w:rsidR="002A285E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2A285E">
        <w:rPr>
          <w:rFonts w:asciiTheme="minorHAnsi" w:hAnsiTheme="minorHAnsi" w:cstheme="minorHAnsi"/>
          <w:sz w:val="22"/>
          <w:szCs w:val="22"/>
        </w:rPr>
        <w:t>prowadzonego w trybie</w:t>
      </w:r>
      <w:r w:rsidR="002A285E">
        <w:rPr>
          <w:rFonts w:asciiTheme="minorHAnsi" w:hAnsiTheme="minorHAnsi" w:cstheme="minorHAnsi"/>
          <w:b/>
          <w:bCs/>
          <w:sz w:val="22"/>
          <w:szCs w:val="22"/>
        </w:rPr>
        <w:t xml:space="preserve"> przetargu nieograniczonego.</w:t>
      </w:r>
    </w:p>
    <w:p w14:paraId="32236142" w14:textId="77777777" w:rsidR="00F61ECD" w:rsidRPr="00E04E32" w:rsidRDefault="00F61ECD" w:rsidP="004F4951">
      <w:pPr>
        <w:ind w:right="107"/>
        <w:jc w:val="both"/>
        <w:rPr>
          <w:rFonts w:asciiTheme="minorHAnsi" w:hAnsiTheme="minorHAnsi" w:cstheme="minorHAnsi"/>
          <w:sz w:val="22"/>
          <w:szCs w:val="22"/>
        </w:rPr>
      </w:pPr>
    </w:p>
    <w:p w14:paraId="00976121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E04E32">
        <w:rPr>
          <w:rFonts w:asciiTheme="minorHAnsi" w:hAnsiTheme="minorHAnsi" w:cstheme="minorHAnsi"/>
          <w:b/>
          <w:sz w:val="22"/>
          <w:szCs w:val="22"/>
        </w:rPr>
        <w:t>Ogłoszenie o przetargu nieograniczonym</w:t>
      </w:r>
    </w:p>
    <w:p w14:paraId="4A75CE62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</w:p>
    <w:p w14:paraId="247B6391" w14:textId="77777777" w:rsidR="005C72FE" w:rsidRPr="00E04E32" w:rsidRDefault="005C72FE" w:rsidP="005C72FE">
      <w:pPr>
        <w:spacing w:line="288" w:lineRule="auto"/>
        <w:ind w:right="107"/>
        <w:jc w:val="center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Miejskie Przedsiębiorstwo Energetyki Cieplnej Sp. z o.o. w Nowym Sączu</w:t>
      </w:r>
    </w:p>
    <w:p w14:paraId="2CA76813" w14:textId="77777777" w:rsidR="005C72FE" w:rsidRPr="00E04E32" w:rsidRDefault="005C72FE" w:rsidP="005C72FE">
      <w:pPr>
        <w:spacing w:line="276" w:lineRule="auto"/>
        <w:ind w:right="107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E04E32">
        <w:rPr>
          <w:rFonts w:asciiTheme="minorHAnsi" w:hAnsiTheme="minorHAnsi" w:cstheme="minorHAnsi"/>
          <w:b/>
          <w:bCs/>
          <w:sz w:val="22"/>
          <w:szCs w:val="22"/>
        </w:rPr>
        <w:t>ul. Wiśniowieckiego 56 ogłasza przetarg nieograniczony na:</w:t>
      </w:r>
    </w:p>
    <w:p w14:paraId="3501C8CC" w14:textId="77777777" w:rsidR="00ED43C0" w:rsidRDefault="00ED43C0" w:rsidP="00ED43C0">
      <w:pPr>
        <w:keepNext/>
        <w:widowControl w:val="0"/>
        <w:spacing w:line="264" w:lineRule="auto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14:paraId="398FB38D" w14:textId="77777777" w:rsidR="00F12B9A" w:rsidRDefault="00F12B9A" w:rsidP="00F12B9A">
      <w:pPr>
        <w:spacing w:line="264" w:lineRule="auto"/>
        <w:jc w:val="center"/>
        <w:rPr>
          <w:rFonts w:ascii="Calibri" w:hAnsi="Calibri" w:cs="Calibri"/>
          <w:b/>
          <w:sz w:val="22"/>
          <w:szCs w:val="22"/>
        </w:rPr>
      </w:pPr>
      <w:r w:rsidRPr="00872554">
        <w:rPr>
          <w:rFonts w:ascii="Calibri" w:hAnsi="Calibri" w:cs="Calibri"/>
          <w:b/>
          <w:sz w:val="22"/>
          <w:szCs w:val="22"/>
        </w:rPr>
        <w:t xml:space="preserve">„Dostawę paneli fotowoltaicznych monokrystalicznych o mocy 500 </w:t>
      </w:r>
      <w:proofErr w:type="spellStart"/>
      <w:r w:rsidRPr="00872554">
        <w:rPr>
          <w:rFonts w:ascii="Calibri" w:hAnsi="Calibri" w:cs="Calibri"/>
          <w:b/>
          <w:sz w:val="22"/>
          <w:szCs w:val="22"/>
        </w:rPr>
        <w:t>Wp</w:t>
      </w:r>
      <w:proofErr w:type="spellEnd"/>
      <w:r w:rsidRPr="00872554">
        <w:rPr>
          <w:rFonts w:ascii="Calibri" w:hAnsi="Calibri" w:cs="Calibri"/>
          <w:b/>
          <w:sz w:val="22"/>
          <w:szCs w:val="22"/>
        </w:rPr>
        <w:t xml:space="preserve"> </w:t>
      </w:r>
    </w:p>
    <w:p w14:paraId="65973442" w14:textId="17913AF6" w:rsidR="00F12B9A" w:rsidRPr="003B464D" w:rsidRDefault="00F12B9A" w:rsidP="00F12B9A">
      <w:pPr>
        <w:spacing w:line="264" w:lineRule="auto"/>
        <w:jc w:val="center"/>
        <w:rPr>
          <w:rFonts w:ascii="Calibri" w:hAnsi="Calibri" w:cs="Calibri"/>
          <w:sz w:val="22"/>
          <w:szCs w:val="22"/>
        </w:rPr>
      </w:pPr>
      <w:r w:rsidRPr="00872554">
        <w:rPr>
          <w:rFonts w:ascii="Calibri" w:hAnsi="Calibri" w:cs="Calibri"/>
          <w:b/>
          <w:sz w:val="22"/>
          <w:szCs w:val="22"/>
        </w:rPr>
        <w:t>oraz inwertera fotowoltaicznego o mocy 50 kW”</w:t>
      </w:r>
    </w:p>
    <w:p w14:paraId="1893D3BF" w14:textId="50FCF2CD" w:rsidR="00386FF1" w:rsidRPr="00AB30ED" w:rsidRDefault="00386FF1" w:rsidP="00AB30ED">
      <w:pPr>
        <w:ind w:left="612" w:right="567"/>
        <w:jc w:val="center"/>
        <w:rPr>
          <w:rFonts w:ascii="Calibri" w:hAnsi="Calibri" w:cs="Calibri"/>
          <w:b/>
          <w:sz w:val="22"/>
          <w:szCs w:val="22"/>
        </w:rPr>
      </w:pPr>
    </w:p>
    <w:p w14:paraId="3C275325" w14:textId="6D1AF5B4" w:rsidR="00645463" w:rsidRDefault="00645463" w:rsidP="006454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04E32">
        <w:rPr>
          <w:rFonts w:asciiTheme="minorHAnsi" w:hAnsiTheme="minorHAnsi" w:cstheme="minorHAnsi"/>
          <w:sz w:val="22"/>
          <w:szCs w:val="22"/>
        </w:rPr>
        <w:t xml:space="preserve">Postępowanie prowadzone jest </w:t>
      </w:r>
      <w:bookmarkStart w:id="0" w:name="__DdeLink__1254_71378695"/>
      <w:r w:rsidR="004409B0">
        <w:rPr>
          <w:rFonts w:asciiTheme="minorHAnsi" w:hAnsiTheme="minorHAnsi" w:cstheme="minorHAnsi"/>
          <w:sz w:val="22"/>
          <w:szCs w:val="22"/>
        </w:rPr>
        <w:t xml:space="preserve">wg zapisów </w:t>
      </w:r>
      <w:r w:rsidRPr="00E04E32">
        <w:rPr>
          <w:rFonts w:asciiTheme="minorHAnsi" w:hAnsiTheme="minorHAnsi" w:cstheme="minorHAnsi"/>
          <w:sz w:val="22"/>
          <w:szCs w:val="22"/>
        </w:rPr>
        <w:t xml:space="preserve">„Regulaminu udzielania zamówień MPEC Sp. z o.o. w Nowym Sączu” </w:t>
      </w:r>
      <w:bookmarkEnd w:id="0"/>
      <w:r w:rsidRPr="00E04E32">
        <w:rPr>
          <w:rFonts w:asciiTheme="minorHAnsi" w:hAnsiTheme="minorHAnsi" w:cstheme="minorHAnsi"/>
          <w:sz w:val="22"/>
          <w:szCs w:val="22"/>
        </w:rPr>
        <w:t xml:space="preserve">– zamieszczonego na stronie internetowej </w:t>
      </w:r>
      <w:r w:rsidR="004409B0">
        <w:rPr>
          <w:rFonts w:asciiTheme="minorHAnsi" w:hAnsiTheme="minorHAnsi" w:cstheme="minorHAnsi"/>
          <w:sz w:val="22"/>
          <w:szCs w:val="22"/>
        </w:rPr>
        <w:t>Zamawiającego.</w:t>
      </w:r>
    </w:p>
    <w:p w14:paraId="3E50F1E7" w14:textId="77777777" w:rsidR="004409B0" w:rsidRPr="00E04E32" w:rsidRDefault="004409B0" w:rsidP="00645463">
      <w:pPr>
        <w:spacing w:line="264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D7144D" w14:textId="3E466BA8" w:rsidR="000432C4" w:rsidRPr="0093110E" w:rsidRDefault="000432C4" w:rsidP="000432C4">
      <w:pPr>
        <w:spacing w:line="276" w:lineRule="auto"/>
        <w:ind w:right="107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Termin składania ofert upływa w dniu </w:t>
      </w:r>
      <w:r w:rsidR="00F12B9A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5 listopada </w:t>
      </w: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>202</w:t>
      </w:r>
      <w:r w:rsidR="002A285E">
        <w:rPr>
          <w:rFonts w:asciiTheme="minorHAnsi" w:hAnsiTheme="minorHAnsi" w:cstheme="minorHAnsi"/>
          <w:b/>
          <w:bCs/>
          <w:color w:val="auto"/>
          <w:sz w:val="22"/>
          <w:szCs w:val="22"/>
        </w:rPr>
        <w:t>4</w:t>
      </w:r>
      <w:r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r. o godz. 12</w:t>
      </w:r>
      <w:r w:rsidR="00CD360C" w:rsidRPr="0093110E">
        <w:rPr>
          <w:rFonts w:asciiTheme="minorHAnsi" w:hAnsiTheme="minorHAnsi" w:cstheme="minorHAnsi"/>
          <w:b/>
          <w:bCs/>
          <w:color w:val="auto"/>
          <w:sz w:val="22"/>
          <w:szCs w:val="22"/>
        </w:rPr>
        <w:t>.00</w:t>
      </w:r>
    </w:p>
    <w:p w14:paraId="79D5EA4A" w14:textId="1B0930AD" w:rsidR="000432C4" w:rsidRPr="00D26AF0" w:rsidRDefault="000432C4" w:rsidP="00F46B95">
      <w:pPr>
        <w:spacing w:line="276" w:lineRule="auto"/>
        <w:ind w:right="107"/>
        <w:rPr>
          <w:rFonts w:asciiTheme="minorHAnsi" w:hAnsiTheme="minorHAnsi" w:cstheme="minorHAnsi"/>
          <w:color w:val="auto"/>
          <w:sz w:val="22"/>
          <w:szCs w:val="22"/>
        </w:rPr>
      </w:pPr>
    </w:p>
    <w:p w14:paraId="2154136E" w14:textId="29D16E87" w:rsidR="00F12B9A" w:rsidRPr="00552471" w:rsidRDefault="00F12B9A" w:rsidP="00F12B9A">
      <w:pPr>
        <w:spacing w:line="264" w:lineRule="auto"/>
        <w:jc w:val="both"/>
        <w:rPr>
          <w:rFonts w:ascii="Calibri" w:hAnsi="Calibri" w:cs="Calibri"/>
          <w:b/>
          <w:bCs/>
          <w:sz w:val="22"/>
          <w:szCs w:val="22"/>
        </w:rPr>
      </w:pPr>
      <w:bookmarkStart w:id="1" w:name="_Hlk83730916"/>
      <w:r w:rsidRPr="00872554">
        <w:rPr>
          <w:rFonts w:ascii="Calibri" w:hAnsi="Calibri" w:cs="Calibri"/>
          <w:sz w:val="22"/>
          <w:szCs w:val="22"/>
        </w:rPr>
        <w:t xml:space="preserve">Przedmiotem zamówienia </w:t>
      </w:r>
      <w:r w:rsidRPr="00872554">
        <w:rPr>
          <w:rFonts w:ascii="Calibri" w:hAnsi="Calibri" w:cs="Calibri"/>
          <w:b/>
          <w:bCs/>
          <w:sz w:val="22"/>
          <w:szCs w:val="22"/>
        </w:rPr>
        <w:t xml:space="preserve">jest dostawa (sprzedaż i dostarczenie) 100 szt. paneli fotowoltaicznych monokrystalicznych o mocy 50 </w:t>
      </w:r>
      <w:proofErr w:type="spellStart"/>
      <w:r w:rsidRPr="00872554">
        <w:rPr>
          <w:rFonts w:ascii="Calibri" w:hAnsi="Calibri" w:cs="Calibri"/>
          <w:b/>
          <w:bCs/>
          <w:sz w:val="22"/>
          <w:szCs w:val="22"/>
        </w:rPr>
        <w:t>Wp</w:t>
      </w:r>
      <w:proofErr w:type="spellEnd"/>
      <w:r w:rsidRPr="00872554">
        <w:rPr>
          <w:rFonts w:ascii="Calibri" w:hAnsi="Calibri" w:cs="Calibri"/>
          <w:b/>
          <w:bCs/>
          <w:sz w:val="22"/>
          <w:szCs w:val="22"/>
        </w:rPr>
        <w:t xml:space="preserve"> oraz 1 szt. inwertera fotowoltaicznego o mocy 50 kW, do magazynu Zamawiającego w Nowym Sączu, ul. Wiśniowieckiego 56, zgodnie z wymaganiami w </w:t>
      </w:r>
      <w:r w:rsidRPr="00872554">
        <w:rPr>
          <w:rFonts w:ascii="Calibri" w:hAnsi="Calibri" w:cs="Calibri"/>
          <w:b/>
          <w:sz w:val="22"/>
          <w:szCs w:val="22"/>
        </w:rPr>
        <w:t>„Zakresie rzeczowo-finansowym”</w:t>
      </w:r>
      <w:r w:rsidRPr="00872554">
        <w:rPr>
          <w:rFonts w:ascii="Calibri" w:hAnsi="Calibri" w:cs="Calibri"/>
          <w:bCs/>
          <w:sz w:val="22"/>
          <w:szCs w:val="22"/>
        </w:rPr>
        <w:t xml:space="preserve"> stanowiącym zał. nr 1 do SIWZ/umowy, wg warunków określonych w SIWZ i załącznikach do</w:t>
      </w:r>
      <w:r>
        <w:rPr>
          <w:rFonts w:ascii="Calibri" w:hAnsi="Calibri" w:cs="Calibri"/>
          <w:bCs/>
          <w:sz w:val="22"/>
          <w:szCs w:val="22"/>
        </w:rPr>
        <w:t> </w:t>
      </w:r>
      <w:r w:rsidRPr="00872554">
        <w:rPr>
          <w:rFonts w:ascii="Calibri" w:hAnsi="Calibri" w:cs="Calibri"/>
          <w:bCs/>
          <w:sz w:val="22"/>
          <w:szCs w:val="22"/>
        </w:rPr>
        <w:t>SIWZ</w:t>
      </w:r>
      <w:r>
        <w:rPr>
          <w:rFonts w:ascii="Calibri" w:hAnsi="Calibri" w:cs="Calibri"/>
          <w:bCs/>
          <w:sz w:val="22"/>
          <w:szCs w:val="22"/>
        </w:rPr>
        <w:t>.</w:t>
      </w:r>
    </w:p>
    <w:bookmarkEnd w:id="1"/>
    <w:p w14:paraId="1B9362E0" w14:textId="77777777" w:rsidR="009278BC" w:rsidRPr="00D26AF0" w:rsidRDefault="009278BC" w:rsidP="00DB1E77">
      <w:pPr>
        <w:spacing w:line="264" w:lineRule="auto"/>
        <w:jc w:val="both"/>
        <w:rPr>
          <w:rFonts w:ascii="Calibri" w:hAnsi="Calibri" w:cs="Calibri"/>
          <w:color w:val="auto"/>
          <w:sz w:val="22"/>
          <w:szCs w:val="22"/>
        </w:rPr>
      </w:pPr>
    </w:p>
    <w:p w14:paraId="7B1FB86B" w14:textId="080651F3" w:rsidR="00E44E4D" w:rsidRPr="0060777E" w:rsidRDefault="00E44E4D" w:rsidP="00E44E4D">
      <w:pPr>
        <w:widowControl w:val="0"/>
        <w:spacing w:line="288" w:lineRule="auto"/>
        <w:ind w:right="-34"/>
        <w:jc w:val="both"/>
        <w:rPr>
          <w:rFonts w:ascii="Calibri" w:hAnsi="Calibri" w:cs="Calibri"/>
          <w:sz w:val="22"/>
          <w:szCs w:val="22"/>
          <w:lang w:eastAsia="pl-PL"/>
        </w:rPr>
      </w:pPr>
      <w:bookmarkStart w:id="2" w:name="_Hlk135644908"/>
      <w:r w:rsidRPr="0060777E">
        <w:rPr>
          <w:rFonts w:ascii="Calibri" w:hAnsi="Calibri" w:cs="Calibri"/>
          <w:sz w:val="22"/>
          <w:szCs w:val="22"/>
          <w:lang w:eastAsia="pl-PL"/>
        </w:rPr>
        <w:t xml:space="preserve">Zadanie winno być wykonane w terminie </w:t>
      </w:r>
      <w:bookmarkStart w:id="3" w:name="_Hlk177730652"/>
      <w:r w:rsidRPr="0060777E">
        <w:rPr>
          <w:rFonts w:ascii="Calibri" w:hAnsi="Calibri" w:cs="Calibri"/>
          <w:b/>
          <w:bCs/>
          <w:sz w:val="22"/>
          <w:szCs w:val="22"/>
          <w:lang w:eastAsia="pl-PL"/>
        </w:rPr>
        <w:t xml:space="preserve">do </w:t>
      </w:r>
      <w:r w:rsidR="00F12B9A">
        <w:rPr>
          <w:rFonts w:ascii="Calibri" w:hAnsi="Calibri" w:cs="Calibri"/>
          <w:b/>
          <w:bCs/>
          <w:sz w:val="22"/>
          <w:szCs w:val="22"/>
          <w:lang w:eastAsia="pl-PL"/>
        </w:rPr>
        <w:t>3</w:t>
      </w:r>
      <w:r w:rsidRPr="0060777E">
        <w:rPr>
          <w:rFonts w:ascii="Calibri" w:hAnsi="Calibri" w:cs="Calibri"/>
          <w:b/>
          <w:bCs/>
          <w:sz w:val="22"/>
          <w:szCs w:val="22"/>
          <w:lang w:eastAsia="pl-PL"/>
        </w:rPr>
        <w:t xml:space="preserve"> dni od daty podpisania umowy</w:t>
      </w:r>
      <w:bookmarkEnd w:id="2"/>
      <w:bookmarkEnd w:id="3"/>
      <w:r w:rsidR="00F12B9A">
        <w:rPr>
          <w:rFonts w:ascii="Calibri" w:hAnsi="Calibri" w:cs="Calibri"/>
          <w:sz w:val="22"/>
          <w:szCs w:val="22"/>
          <w:lang w:eastAsia="pl-PL"/>
        </w:rPr>
        <w:t>.</w:t>
      </w:r>
    </w:p>
    <w:p w14:paraId="7E5D0F43" w14:textId="77777777" w:rsidR="0076191E" w:rsidRPr="0076191E" w:rsidRDefault="0076191E" w:rsidP="0076191E">
      <w:pPr>
        <w:widowControl w:val="0"/>
        <w:spacing w:line="288" w:lineRule="auto"/>
        <w:ind w:right="-34"/>
        <w:jc w:val="both"/>
        <w:rPr>
          <w:rFonts w:ascii="Calibri" w:hAnsi="Calibri" w:cs="Calibri"/>
          <w:b/>
          <w:bCs/>
          <w:sz w:val="22"/>
          <w:szCs w:val="22"/>
          <w:lang w:eastAsia="pl-PL"/>
        </w:rPr>
      </w:pPr>
    </w:p>
    <w:p w14:paraId="62DB6050" w14:textId="77777777" w:rsidR="00645463" w:rsidRPr="00386FF1" w:rsidRDefault="00645463" w:rsidP="00645463">
      <w:pPr>
        <w:tabs>
          <w:tab w:val="left" w:pos="426"/>
        </w:tabs>
        <w:spacing w:line="264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386FF1">
        <w:rPr>
          <w:rFonts w:asciiTheme="minorHAnsi" w:hAnsiTheme="minorHAnsi" w:cstheme="minorHAnsi"/>
          <w:color w:val="auto"/>
          <w:sz w:val="22"/>
          <w:szCs w:val="22"/>
        </w:rPr>
        <w:t>Przy wyborze oferty Zamawiający będzie się kierował następującym kryterium:</w:t>
      </w:r>
    </w:p>
    <w:p w14:paraId="5153BCD8" w14:textId="3DC42CE1" w:rsidR="002708CE" w:rsidRDefault="002708CE" w:rsidP="002708CE">
      <w:pPr>
        <w:spacing w:line="264" w:lineRule="auto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najniższa łączna cena ofertowa brutto za </w:t>
      </w:r>
      <w:r w:rsidR="00ED43C0">
        <w:rPr>
          <w:rFonts w:asciiTheme="minorHAnsi" w:hAnsiTheme="minorHAnsi" w:cstheme="minorHAnsi"/>
          <w:b/>
          <w:bCs/>
          <w:color w:val="auto"/>
          <w:sz w:val="22"/>
          <w:szCs w:val="22"/>
        </w:rPr>
        <w:t>całość zamówienia</w:t>
      </w:r>
      <w:r w:rsidR="00113B0D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– 100 pkt</w:t>
      </w:r>
    </w:p>
    <w:p w14:paraId="11AE04D1" w14:textId="77777777" w:rsidR="00A4786C" w:rsidRPr="00E04E32" w:rsidRDefault="00A4786C" w:rsidP="00DB1E77">
      <w:pPr>
        <w:spacing w:line="264" w:lineRule="auto"/>
        <w:rPr>
          <w:rFonts w:asciiTheme="minorHAnsi" w:hAnsiTheme="minorHAnsi" w:cstheme="minorHAnsi"/>
          <w:sz w:val="22"/>
          <w:szCs w:val="22"/>
        </w:rPr>
      </w:pPr>
    </w:p>
    <w:p w14:paraId="2F978D8A" w14:textId="36F587CB" w:rsidR="004F4951" w:rsidRPr="00E44E4D" w:rsidRDefault="004F4951" w:rsidP="004F4951">
      <w:pPr>
        <w:spacing w:line="276" w:lineRule="auto"/>
        <w:ind w:right="107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E44E4D">
        <w:rPr>
          <w:rFonts w:asciiTheme="minorHAnsi" w:hAnsiTheme="minorHAnsi" w:cstheme="minorHAnsi"/>
          <w:sz w:val="22"/>
          <w:szCs w:val="22"/>
          <w:u w:val="single"/>
        </w:rPr>
        <w:t>Ogłoszenie, SIWZ i załączniki – pobierz załączniki.</w:t>
      </w:r>
    </w:p>
    <w:p w14:paraId="2E80F862" w14:textId="77777777" w:rsidR="00F12B9A" w:rsidRPr="00F27960" w:rsidRDefault="00F12B9A" w:rsidP="00F12B9A">
      <w:pPr>
        <w:pStyle w:val="Tekstpodstawowy21"/>
        <w:numPr>
          <w:ilvl w:val="0"/>
          <w:numId w:val="17"/>
        </w:num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zał. nr 1 </w:t>
      </w:r>
      <w:r w:rsidRPr="00C2372C">
        <w:rPr>
          <w:rFonts w:ascii="Calibri" w:hAnsi="Calibri" w:cs="Calibri"/>
          <w:sz w:val="22"/>
          <w:szCs w:val="22"/>
        </w:rPr>
        <w:t>–</w:t>
      </w:r>
      <w:r w:rsidRPr="00F27960">
        <w:rPr>
          <w:rFonts w:ascii="Calibri" w:hAnsi="Calibri" w:cs="Calibri"/>
          <w:sz w:val="22"/>
          <w:szCs w:val="22"/>
        </w:rPr>
        <w:t xml:space="preserve"> „Zakres rzeczowo-finansowy” - (także jako zał</w:t>
      </w:r>
      <w:r>
        <w:rPr>
          <w:rFonts w:ascii="Calibri" w:hAnsi="Calibri" w:cs="Calibri"/>
          <w:sz w:val="22"/>
          <w:szCs w:val="22"/>
        </w:rPr>
        <w:t>ącznik</w:t>
      </w:r>
      <w:r w:rsidRPr="00F27960">
        <w:rPr>
          <w:rFonts w:ascii="Calibri" w:hAnsi="Calibri" w:cs="Calibri"/>
          <w:sz w:val="22"/>
          <w:szCs w:val="22"/>
        </w:rPr>
        <w:t xml:space="preserve"> nr 1 do umowy),</w:t>
      </w:r>
    </w:p>
    <w:p w14:paraId="24C59468" w14:textId="77777777" w:rsidR="00F12B9A" w:rsidRPr="00F27960" w:rsidRDefault="00F12B9A" w:rsidP="00F12B9A">
      <w:pPr>
        <w:pStyle w:val="Tekstpodstawowy21"/>
        <w:numPr>
          <w:ilvl w:val="0"/>
          <w:numId w:val="17"/>
        </w:num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zał. nr 2 </w:t>
      </w:r>
      <w:r w:rsidRPr="00C2372C">
        <w:rPr>
          <w:rFonts w:ascii="Calibri" w:hAnsi="Calibri" w:cs="Calibri"/>
          <w:sz w:val="22"/>
          <w:szCs w:val="22"/>
        </w:rPr>
        <w:t>–</w:t>
      </w:r>
      <w:r w:rsidRPr="00F2796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F</w:t>
      </w:r>
      <w:r w:rsidRPr="00F27960">
        <w:rPr>
          <w:rFonts w:ascii="Calibri" w:hAnsi="Calibri" w:cs="Calibri"/>
          <w:sz w:val="22"/>
          <w:szCs w:val="22"/>
        </w:rPr>
        <w:t>ormularz „OFERTA”,</w:t>
      </w:r>
    </w:p>
    <w:p w14:paraId="4ADB143A" w14:textId="77777777" w:rsidR="00F12B9A" w:rsidRDefault="00F12B9A" w:rsidP="00F12B9A">
      <w:pPr>
        <w:pStyle w:val="Tekstpodstawowy21"/>
        <w:numPr>
          <w:ilvl w:val="0"/>
          <w:numId w:val="17"/>
        </w:numPr>
        <w:spacing w:line="264" w:lineRule="auto"/>
        <w:jc w:val="both"/>
        <w:rPr>
          <w:rFonts w:ascii="Calibri" w:hAnsi="Calibri" w:cs="Calibri"/>
          <w:sz w:val="22"/>
          <w:szCs w:val="22"/>
        </w:rPr>
      </w:pPr>
      <w:r w:rsidRPr="00F27960">
        <w:rPr>
          <w:rFonts w:ascii="Calibri" w:hAnsi="Calibri" w:cs="Calibri"/>
          <w:sz w:val="22"/>
          <w:szCs w:val="22"/>
        </w:rPr>
        <w:t xml:space="preserve">zał. nr 3 </w:t>
      </w:r>
      <w:r w:rsidRPr="00C2372C">
        <w:rPr>
          <w:rFonts w:ascii="Calibri" w:hAnsi="Calibri" w:cs="Calibri"/>
          <w:sz w:val="22"/>
          <w:szCs w:val="22"/>
        </w:rPr>
        <w:t>–</w:t>
      </w:r>
      <w:r w:rsidRPr="00F2796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W</w:t>
      </w:r>
      <w:r w:rsidRPr="00F27960">
        <w:rPr>
          <w:rFonts w:ascii="Calibri" w:hAnsi="Calibri" w:cs="Calibri"/>
          <w:sz w:val="22"/>
          <w:szCs w:val="22"/>
        </w:rPr>
        <w:t>zór umowy</w:t>
      </w:r>
      <w:r>
        <w:rPr>
          <w:rFonts w:ascii="Calibri" w:hAnsi="Calibri" w:cs="Calibri"/>
          <w:sz w:val="22"/>
          <w:szCs w:val="22"/>
        </w:rPr>
        <w:t>,</w:t>
      </w:r>
    </w:p>
    <w:p w14:paraId="51A3C29F" w14:textId="77777777" w:rsidR="00F12B9A" w:rsidRDefault="00F12B9A" w:rsidP="00F12B9A">
      <w:pPr>
        <w:pStyle w:val="Tekstpodstawowy21"/>
        <w:numPr>
          <w:ilvl w:val="0"/>
          <w:numId w:val="17"/>
        </w:numPr>
        <w:spacing w:line="264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zał. nr 4 </w:t>
      </w:r>
      <w:r w:rsidRPr="00C2372C">
        <w:rPr>
          <w:rFonts w:ascii="Calibri" w:hAnsi="Calibri" w:cs="Calibri"/>
          <w:sz w:val="22"/>
          <w:szCs w:val="22"/>
        </w:rPr>
        <w:t>–</w:t>
      </w:r>
      <w:r w:rsidRPr="00F27960">
        <w:rPr>
          <w:rFonts w:ascii="Calibri" w:hAnsi="Calibri" w:cs="Calibri"/>
          <w:sz w:val="22"/>
          <w:szCs w:val="22"/>
        </w:rPr>
        <w:t xml:space="preserve"> „</w:t>
      </w:r>
      <w:r>
        <w:rPr>
          <w:rFonts w:ascii="Calibri" w:hAnsi="Calibri" w:cs="Calibri"/>
          <w:sz w:val="22"/>
          <w:szCs w:val="22"/>
        </w:rPr>
        <w:t>W</w:t>
      </w:r>
      <w:r w:rsidRPr="00F27960">
        <w:rPr>
          <w:rFonts w:ascii="Calibri" w:hAnsi="Calibri" w:cs="Calibri"/>
          <w:sz w:val="22"/>
          <w:szCs w:val="22"/>
        </w:rPr>
        <w:t>arunki gwarancyjne</w:t>
      </w:r>
      <w:r>
        <w:rPr>
          <w:rFonts w:ascii="Calibri" w:hAnsi="Calibri" w:cs="Calibri"/>
          <w:sz w:val="22"/>
          <w:szCs w:val="22"/>
        </w:rPr>
        <w:t>”</w:t>
      </w:r>
      <w:r w:rsidRPr="00F27960">
        <w:rPr>
          <w:rFonts w:ascii="Calibri" w:hAnsi="Calibri" w:cs="Calibri"/>
          <w:sz w:val="22"/>
          <w:szCs w:val="22"/>
        </w:rPr>
        <w:t xml:space="preserve"> </w:t>
      </w:r>
      <w:r>
        <w:rPr>
          <w:rFonts w:ascii="Calibri" w:hAnsi="Calibri" w:cs="Calibri"/>
          <w:sz w:val="22"/>
          <w:szCs w:val="22"/>
        </w:rPr>
        <w:t>– (</w:t>
      </w:r>
      <w:r w:rsidRPr="00F27960">
        <w:rPr>
          <w:rFonts w:ascii="Calibri" w:hAnsi="Calibri" w:cs="Calibri"/>
          <w:sz w:val="22"/>
          <w:szCs w:val="22"/>
        </w:rPr>
        <w:t>zał</w:t>
      </w:r>
      <w:r>
        <w:rPr>
          <w:rFonts w:ascii="Calibri" w:hAnsi="Calibri" w:cs="Calibri"/>
          <w:sz w:val="22"/>
          <w:szCs w:val="22"/>
        </w:rPr>
        <w:t>ącznik</w:t>
      </w:r>
      <w:r w:rsidRPr="00F27960">
        <w:rPr>
          <w:rFonts w:ascii="Calibri" w:hAnsi="Calibri" w:cs="Calibri"/>
          <w:sz w:val="22"/>
          <w:szCs w:val="22"/>
        </w:rPr>
        <w:t xml:space="preserve"> nr 2 do umowy</w:t>
      </w:r>
      <w:r>
        <w:rPr>
          <w:rFonts w:ascii="Calibri" w:hAnsi="Calibri" w:cs="Calibri"/>
          <w:sz w:val="22"/>
          <w:szCs w:val="22"/>
        </w:rPr>
        <w:t>),</w:t>
      </w:r>
    </w:p>
    <w:p w14:paraId="126E2787" w14:textId="77777777" w:rsidR="00F12B9A" w:rsidRPr="00F27960" w:rsidRDefault="00F12B9A" w:rsidP="00F12B9A">
      <w:pPr>
        <w:pStyle w:val="Tekstpodstawowy21"/>
        <w:numPr>
          <w:ilvl w:val="0"/>
          <w:numId w:val="17"/>
        </w:numPr>
        <w:spacing w:line="264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Informacja RODO.</w:t>
      </w:r>
    </w:p>
    <w:p w14:paraId="1916AFDD" w14:textId="77777777" w:rsidR="005E3FD0" w:rsidRDefault="005E3FD0" w:rsidP="005E3FD0">
      <w:pPr>
        <w:tabs>
          <w:tab w:val="left" w:pos="1134"/>
          <w:tab w:val="left" w:pos="1418"/>
        </w:tabs>
        <w:spacing w:line="264" w:lineRule="auto"/>
        <w:jc w:val="both"/>
        <w:rPr>
          <w:rFonts w:asciiTheme="minorHAnsi" w:hAnsiTheme="minorHAnsi" w:cstheme="minorHAnsi"/>
          <w:sz w:val="22"/>
          <w:szCs w:val="22"/>
          <w:u w:val="single"/>
        </w:rPr>
      </w:pPr>
    </w:p>
    <w:sectPr w:rsidR="005E3FD0" w:rsidSect="008C0D3C">
      <w:footerReference w:type="default" r:id="rId9"/>
      <w:pgSz w:w="11906" w:h="16838" w:code="9"/>
      <w:pgMar w:top="1134" w:right="1077" w:bottom="1440" w:left="1077" w:header="0" w:footer="0" w:gutter="0"/>
      <w:paperSrc w:first="258"/>
      <w:cols w:space="708"/>
      <w:formProt w:val="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5DC463" w14:textId="77777777" w:rsidR="00E300A3" w:rsidRDefault="00E300A3" w:rsidP="00D26AF0">
      <w:r>
        <w:separator/>
      </w:r>
    </w:p>
  </w:endnote>
  <w:endnote w:type="continuationSeparator" w:id="0">
    <w:p w14:paraId="5713D5A9" w14:textId="77777777" w:rsidR="00E300A3" w:rsidRDefault="00E300A3" w:rsidP="00D26A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iberation Serif">
    <w:altName w:val="Times New Roman"/>
    <w:charset w:val="EE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ans">
    <w:altName w:val="Arial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82D2544" w14:textId="4BE60056" w:rsidR="00D26AF0" w:rsidRDefault="00D26AF0">
    <w:pPr>
      <w:pStyle w:val="Stopka"/>
      <w:jc w:val="right"/>
    </w:pPr>
  </w:p>
  <w:p w14:paraId="108BFE77" w14:textId="77777777" w:rsidR="00D26AF0" w:rsidRDefault="00D26A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74B1C30" w14:textId="77777777" w:rsidR="00E300A3" w:rsidRDefault="00E300A3" w:rsidP="00D26AF0">
      <w:r>
        <w:separator/>
      </w:r>
    </w:p>
  </w:footnote>
  <w:footnote w:type="continuationSeparator" w:id="0">
    <w:p w14:paraId="09E35BC9" w14:textId="77777777" w:rsidR="00E300A3" w:rsidRDefault="00E300A3" w:rsidP="00D26AF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FE688EB0"/>
    <w:lvl w:ilvl="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8"/>
        <w:szCs w:val="24"/>
      </w:rPr>
    </w:lvl>
  </w:abstractNum>
  <w:abstractNum w:abstractNumId="1" w15:restartNumberingAfterBreak="0">
    <w:nsid w:val="1D0B5E4D"/>
    <w:multiLevelType w:val="multilevel"/>
    <w:tmpl w:val="E936759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240D38D9"/>
    <w:multiLevelType w:val="hybridMultilevel"/>
    <w:tmpl w:val="36EA0FEA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53C28A0"/>
    <w:multiLevelType w:val="hybridMultilevel"/>
    <w:tmpl w:val="6168682C"/>
    <w:lvl w:ilvl="0" w:tplc="3544CB32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" w15:restartNumberingAfterBreak="0">
    <w:nsid w:val="33EB788A"/>
    <w:multiLevelType w:val="hybridMultilevel"/>
    <w:tmpl w:val="10A04DC6"/>
    <w:lvl w:ilvl="0" w:tplc="F308FC3C">
      <w:start w:val="1"/>
      <w:numFmt w:val="lowerLetter"/>
      <w:lvlText w:val="%1)"/>
      <w:lvlJc w:val="left"/>
      <w:pPr>
        <w:ind w:left="972" w:hanging="360"/>
      </w:pPr>
      <w:rPr>
        <w:rFonts w:asciiTheme="minorHAnsi" w:hAnsiTheme="minorHAnsi" w:cs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692" w:hanging="360"/>
      </w:pPr>
    </w:lvl>
    <w:lvl w:ilvl="2" w:tplc="0415001B" w:tentative="1">
      <w:start w:val="1"/>
      <w:numFmt w:val="lowerRoman"/>
      <w:lvlText w:val="%3."/>
      <w:lvlJc w:val="right"/>
      <w:pPr>
        <w:ind w:left="2412" w:hanging="180"/>
      </w:pPr>
    </w:lvl>
    <w:lvl w:ilvl="3" w:tplc="0415000F" w:tentative="1">
      <w:start w:val="1"/>
      <w:numFmt w:val="decimal"/>
      <w:lvlText w:val="%4."/>
      <w:lvlJc w:val="left"/>
      <w:pPr>
        <w:ind w:left="3132" w:hanging="360"/>
      </w:pPr>
    </w:lvl>
    <w:lvl w:ilvl="4" w:tplc="04150019" w:tentative="1">
      <w:start w:val="1"/>
      <w:numFmt w:val="lowerLetter"/>
      <w:lvlText w:val="%5."/>
      <w:lvlJc w:val="left"/>
      <w:pPr>
        <w:ind w:left="3852" w:hanging="360"/>
      </w:pPr>
    </w:lvl>
    <w:lvl w:ilvl="5" w:tplc="0415001B" w:tentative="1">
      <w:start w:val="1"/>
      <w:numFmt w:val="lowerRoman"/>
      <w:lvlText w:val="%6."/>
      <w:lvlJc w:val="right"/>
      <w:pPr>
        <w:ind w:left="4572" w:hanging="180"/>
      </w:pPr>
    </w:lvl>
    <w:lvl w:ilvl="6" w:tplc="0415000F" w:tentative="1">
      <w:start w:val="1"/>
      <w:numFmt w:val="decimal"/>
      <w:lvlText w:val="%7."/>
      <w:lvlJc w:val="left"/>
      <w:pPr>
        <w:ind w:left="5292" w:hanging="360"/>
      </w:pPr>
    </w:lvl>
    <w:lvl w:ilvl="7" w:tplc="04150019" w:tentative="1">
      <w:start w:val="1"/>
      <w:numFmt w:val="lowerLetter"/>
      <w:lvlText w:val="%8."/>
      <w:lvlJc w:val="left"/>
      <w:pPr>
        <w:ind w:left="6012" w:hanging="360"/>
      </w:pPr>
    </w:lvl>
    <w:lvl w:ilvl="8" w:tplc="0415001B" w:tentative="1">
      <w:start w:val="1"/>
      <w:numFmt w:val="lowerRoman"/>
      <w:lvlText w:val="%9."/>
      <w:lvlJc w:val="right"/>
      <w:pPr>
        <w:ind w:left="6732" w:hanging="180"/>
      </w:pPr>
    </w:lvl>
  </w:abstractNum>
  <w:abstractNum w:abstractNumId="5" w15:restartNumberingAfterBreak="0">
    <w:nsid w:val="3C26327F"/>
    <w:multiLevelType w:val="multilevel"/>
    <w:tmpl w:val="FFFFFFFF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6" w15:restartNumberingAfterBreak="0">
    <w:nsid w:val="3EA45B24"/>
    <w:multiLevelType w:val="multilevel"/>
    <w:tmpl w:val="93165D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7" w15:restartNumberingAfterBreak="0">
    <w:nsid w:val="3FE15CF3"/>
    <w:multiLevelType w:val="hybridMultilevel"/>
    <w:tmpl w:val="2A5C7CBA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2130E31"/>
    <w:multiLevelType w:val="hybridMultilevel"/>
    <w:tmpl w:val="5B38FB80"/>
    <w:lvl w:ilvl="0" w:tplc="FE688EB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9BB4C66"/>
    <w:multiLevelType w:val="multilevel"/>
    <w:tmpl w:val="4A88D00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000000"/>
        <w:sz w:val="22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0" w15:restartNumberingAfterBreak="0">
    <w:nsid w:val="4A196646"/>
    <w:multiLevelType w:val="multilevel"/>
    <w:tmpl w:val="9D3201F6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1" w15:restartNumberingAfterBreak="0">
    <w:nsid w:val="4B554740"/>
    <w:multiLevelType w:val="hybridMultilevel"/>
    <w:tmpl w:val="86A01004"/>
    <w:lvl w:ilvl="0" w:tplc="04150015">
      <w:start w:val="1"/>
      <w:numFmt w:val="upperLetter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6736535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7A95550"/>
    <w:multiLevelType w:val="multilevel"/>
    <w:tmpl w:val="994A3FDE"/>
    <w:lvl w:ilvl="0">
      <w:start w:val="1"/>
      <w:numFmt w:val="decimal"/>
      <w:lvlText w:val="%1."/>
      <w:lvlJc w:val="left"/>
      <w:pPr>
        <w:ind w:left="720" w:hanging="360"/>
      </w:pPr>
      <w:rPr>
        <w:b/>
        <w:bCs/>
        <w:sz w:val="22"/>
        <w:szCs w:val="22"/>
      </w:rPr>
    </w:lvl>
    <w:lvl w:ilvl="1">
      <w:start w:val="1"/>
      <w:numFmt w:val="lowerLetter"/>
      <w:lvlText w:val="%2)"/>
      <w:lvlJc w:val="left"/>
      <w:pPr>
        <w:ind w:left="1440" w:hanging="360"/>
      </w:pPr>
      <w:rPr>
        <w:b/>
        <w:bCs w:val="0"/>
        <w:i w:val="0"/>
        <w:iCs w:val="0"/>
        <w:sz w:val="22"/>
        <w:szCs w:val="22"/>
      </w:rPr>
    </w:lvl>
    <w:lvl w:ilvl="2">
      <w:start w:val="1"/>
      <w:numFmt w:val="decimal"/>
      <w:lvlText w:val="%3)"/>
      <w:lvlJc w:val="left"/>
      <w:pPr>
        <w:ind w:left="2340" w:hanging="360"/>
      </w:pPr>
      <w:rPr>
        <w:b/>
        <w:bCs/>
        <w:i w:val="0"/>
        <w:iCs w:val="0"/>
        <w:sz w:val="22"/>
        <w:szCs w:val="22"/>
      </w:r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8E36398"/>
    <w:multiLevelType w:val="hybridMultilevel"/>
    <w:tmpl w:val="120CC18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89694916">
    <w:abstractNumId w:val="1"/>
  </w:num>
  <w:num w:numId="2" w16cid:durableId="124131027">
    <w:abstractNumId w:val="6"/>
  </w:num>
  <w:num w:numId="3" w16cid:durableId="2099986484">
    <w:abstractNumId w:val="9"/>
  </w:num>
  <w:num w:numId="4" w16cid:durableId="2086560994">
    <w:abstractNumId w:val="10"/>
  </w:num>
  <w:num w:numId="5" w16cid:durableId="91559677">
    <w:abstractNumId w:val="2"/>
  </w:num>
  <w:num w:numId="6" w16cid:durableId="1026709757">
    <w:abstractNumId w:val="3"/>
  </w:num>
  <w:num w:numId="7" w16cid:durableId="1417051561">
    <w:abstractNumId w:val="14"/>
  </w:num>
  <w:num w:numId="8" w16cid:durableId="300816763">
    <w:abstractNumId w:val="13"/>
  </w:num>
  <w:num w:numId="9" w16cid:durableId="893470058">
    <w:abstractNumId w:val="12"/>
  </w:num>
  <w:num w:numId="10" w16cid:durableId="774642772">
    <w:abstractNumId w:val="11"/>
  </w:num>
  <w:num w:numId="11" w16cid:durableId="23673769">
    <w:abstractNumId w:val="7"/>
  </w:num>
  <w:num w:numId="12" w16cid:durableId="122969774">
    <w:abstractNumId w:val="8"/>
  </w:num>
  <w:num w:numId="13" w16cid:durableId="150560357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20925281">
    <w:abstractNumId w:val="4"/>
  </w:num>
  <w:num w:numId="15" w16cid:durableId="160912069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3231426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6361834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160E"/>
    <w:rsid w:val="000432C4"/>
    <w:rsid w:val="000616BE"/>
    <w:rsid w:val="00066BA2"/>
    <w:rsid w:val="00071FED"/>
    <w:rsid w:val="00075715"/>
    <w:rsid w:val="0008269D"/>
    <w:rsid w:val="000A5141"/>
    <w:rsid w:val="000A73F0"/>
    <w:rsid w:val="000D3176"/>
    <w:rsid w:val="000E4182"/>
    <w:rsid w:val="00113B0D"/>
    <w:rsid w:val="001C559B"/>
    <w:rsid w:val="001F4937"/>
    <w:rsid w:val="00202CD4"/>
    <w:rsid w:val="00234C79"/>
    <w:rsid w:val="00235870"/>
    <w:rsid w:val="00251ACF"/>
    <w:rsid w:val="002535D4"/>
    <w:rsid w:val="00255004"/>
    <w:rsid w:val="00265BA5"/>
    <w:rsid w:val="002708CE"/>
    <w:rsid w:val="002A285E"/>
    <w:rsid w:val="002C022C"/>
    <w:rsid w:val="002C3657"/>
    <w:rsid w:val="002E6D96"/>
    <w:rsid w:val="00313A49"/>
    <w:rsid w:val="0031526C"/>
    <w:rsid w:val="00315312"/>
    <w:rsid w:val="00363434"/>
    <w:rsid w:val="00372176"/>
    <w:rsid w:val="00386FF1"/>
    <w:rsid w:val="00391676"/>
    <w:rsid w:val="003A4EE2"/>
    <w:rsid w:val="003C66DA"/>
    <w:rsid w:val="003E231F"/>
    <w:rsid w:val="003E65FA"/>
    <w:rsid w:val="003F0D61"/>
    <w:rsid w:val="003F4AF8"/>
    <w:rsid w:val="003F7D14"/>
    <w:rsid w:val="00404D1C"/>
    <w:rsid w:val="004409B0"/>
    <w:rsid w:val="004426CA"/>
    <w:rsid w:val="00447439"/>
    <w:rsid w:val="004F4951"/>
    <w:rsid w:val="00515FCA"/>
    <w:rsid w:val="00517965"/>
    <w:rsid w:val="0056338F"/>
    <w:rsid w:val="00565173"/>
    <w:rsid w:val="00594E39"/>
    <w:rsid w:val="005956DD"/>
    <w:rsid w:val="00597586"/>
    <w:rsid w:val="005A12F8"/>
    <w:rsid w:val="005C260E"/>
    <w:rsid w:val="005C72FE"/>
    <w:rsid w:val="005D340B"/>
    <w:rsid w:val="005E3FD0"/>
    <w:rsid w:val="006131BA"/>
    <w:rsid w:val="00621BD2"/>
    <w:rsid w:val="00642C15"/>
    <w:rsid w:val="00645463"/>
    <w:rsid w:val="00647BF4"/>
    <w:rsid w:val="00672FD5"/>
    <w:rsid w:val="006B2456"/>
    <w:rsid w:val="006D14FD"/>
    <w:rsid w:val="006D6FF6"/>
    <w:rsid w:val="007111CF"/>
    <w:rsid w:val="00753656"/>
    <w:rsid w:val="0076191E"/>
    <w:rsid w:val="0076759A"/>
    <w:rsid w:val="00796054"/>
    <w:rsid w:val="007A0C33"/>
    <w:rsid w:val="007D160E"/>
    <w:rsid w:val="0080003C"/>
    <w:rsid w:val="00837521"/>
    <w:rsid w:val="008533EF"/>
    <w:rsid w:val="00855036"/>
    <w:rsid w:val="00857492"/>
    <w:rsid w:val="00873753"/>
    <w:rsid w:val="00892B12"/>
    <w:rsid w:val="008B67AE"/>
    <w:rsid w:val="008C0D3C"/>
    <w:rsid w:val="008D1EAB"/>
    <w:rsid w:val="009278BC"/>
    <w:rsid w:val="0093110E"/>
    <w:rsid w:val="00944736"/>
    <w:rsid w:val="009815FE"/>
    <w:rsid w:val="009C5B6D"/>
    <w:rsid w:val="00A342E9"/>
    <w:rsid w:val="00A4786C"/>
    <w:rsid w:val="00A557F0"/>
    <w:rsid w:val="00A85ADA"/>
    <w:rsid w:val="00AB30ED"/>
    <w:rsid w:val="00AE323B"/>
    <w:rsid w:val="00AE4D37"/>
    <w:rsid w:val="00B226A6"/>
    <w:rsid w:val="00B27392"/>
    <w:rsid w:val="00B31908"/>
    <w:rsid w:val="00B60BEC"/>
    <w:rsid w:val="00B64882"/>
    <w:rsid w:val="00B75F50"/>
    <w:rsid w:val="00B83E64"/>
    <w:rsid w:val="00B92C88"/>
    <w:rsid w:val="00BC21E8"/>
    <w:rsid w:val="00BE3967"/>
    <w:rsid w:val="00BE3EFC"/>
    <w:rsid w:val="00C747D3"/>
    <w:rsid w:val="00CA2B58"/>
    <w:rsid w:val="00CB0F62"/>
    <w:rsid w:val="00CC365B"/>
    <w:rsid w:val="00CD054B"/>
    <w:rsid w:val="00CD360C"/>
    <w:rsid w:val="00CD703E"/>
    <w:rsid w:val="00CF3FB7"/>
    <w:rsid w:val="00D2397C"/>
    <w:rsid w:val="00D26AF0"/>
    <w:rsid w:val="00D3393E"/>
    <w:rsid w:val="00D35DFC"/>
    <w:rsid w:val="00D4064C"/>
    <w:rsid w:val="00D469C1"/>
    <w:rsid w:val="00D7124F"/>
    <w:rsid w:val="00D71654"/>
    <w:rsid w:val="00D77550"/>
    <w:rsid w:val="00DB1E77"/>
    <w:rsid w:val="00DB4842"/>
    <w:rsid w:val="00E04E32"/>
    <w:rsid w:val="00E1211C"/>
    <w:rsid w:val="00E300A3"/>
    <w:rsid w:val="00E44E4D"/>
    <w:rsid w:val="00E53A9E"/>
    <w:rsid w:val="00E77863"/>
    <w:rsid w:val="00ED43C0"/>
    <w:rsid w:val="00F00225"/>
    <w:rsid w:val="00F12B9A"/>
    <w:rsid w:val="00F2393F"/>
    <w:rsid w:val="00F3016F"/>
    <w:rsid w:val="00F30D6F"/>
    <w:rsid w:val="00F43586"/>
    <w:rsid w:val="00F46B95"/>
    <w:rsid w:val="00F56B47"/>
    <w:rsid w:val="00F61ECD"/>
    <w:rsid w:val="00F84079"/>
    <w:rsid w:val="00F94924"/>
    <w:rsid w:val="00F94E1D"/>
    <w:rsid w:val="00FA6CB1"/>
    <w:rsid w:val="00FD5B8E"/>
    <w:rsid w:val="00FD7FEF"/>
    <w:rsid w:val="00FE6B0A"/>
    <w:rsid w:val="00FF5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9BBF4"/>
  <w15:docId w15:val="{4C52B715-5844-4C20-9259-FA73E10BF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Liberation Serif" w:eastAsia="SimSun" w:hAnsi="Liberation Serif" w:cs="Arial"/>
        <w:szCs w:val="24"/>
        <w:lang w:val="pl-PL" w:eastAsia="zh-CN" w:bidi="hi-IN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A326F"/>
    <w:rPr>
      <w:color w:val="00000A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Znakiwypunktowania">
    <w:name w:val="Znaki wypunktowania"/>
    <w:qFormat/>
    <w:rsid w:val="00BA326F"/>
    <w:rPr>
      <w:rFonts w:ascii="OpenSymbol" w:eastAsia="OpenSymbol" w:hAnsi="OpenSymbol" w:cs="OpenSymbol"/>
    </w:rPr>
  </w:style>
  <w:style w:type="character" w:customStyle="1" w:styleId="czeinternetowe">
    <w:name w:val="Łącze internetowe"/>
    <w:basedOn w:val="Domylnaczcionkaakapitu"/>
    <w:uiPriority w:val="99"/>
    <w:semiHidden/>
    <w:unhideWhenUsed/>
    <w:rsid w:val="00416EDC"/>
    <w:rPr>
      <w:color w:val="0000FF"/>
      <w:u w:val="single"/>
    </w:rPr>
  </w:style>
  <w:style w:type="character" w:customStyle="1" w:styleId="ListLabel1">
    <w:name w:val="ListLabel 1"/>
    <w:qFormat/>
    <w:rsid w:val="00BA326F"/>
    <w:rPr>
      <w:rFonts w:cs="Courier New"/>
    </w:rPr>
  </w:style>
  <w:style w:type="character" w:customStyle="1" w:styleId="ListLabel2">
    <w:name w:val="ListLabel 2"/>
    <w:qFormat/>
    <w:rsid w:val="00BA326F"/>
    <w:rPr>
      <w:rFonts w:cs="Courier New"/>
    </w:rPr>
  </w:style>
  <w:style w:type="character" w:customStyle="1" w:styleId="ListLabel3">
    <w:name w:val="ListLabel 3"/>
    <w:qFormat/>
    <w:rsid w:val="00BA326F"/>
    <w:rPr>
      <w:rFonts w:cs="Courier New"/>
    </w:rPr>
  </w:style>
  <w:style w:type="character" w:customStyle="1" w:styleId="ListLabel4">
    <w:name w:val="ListLabel 4"/>
    <w:qFormat/>
    <w:rsid w:val="00BA326F"/>
    <w:rPr>
      <w:rFonts w:cs="Courier New"/>
    </w:rPr>
  </w:style>
  <w:style w:type="character" w:customStyle="1" w:styleId="ListLabel5">
    <w:name w:val="ListLabel 5"/>
    <w:qFormat/>
    <w:rsid w:val="00BA326F"/>
    <w:rPr>
      <w:rFonts w:cs="Courier New"/>
    </w:rPr>
  </w:style>
  <w:style w:type="character" w:customStyle="1" w:styleId="ListLabel6">
    <w:name w:val="ListLabel 6"/>
    <w:qFormat/>
    <w:rsid w:val="00BA326F"/>
    <w:rPr>
      <w:rFonts w:cs="Courier New"/>
    </w:rPr>
  </w:style>
  <w:style w:type="character" w:customStyle="1" w:styleId="ListLabel7">
    <w:name w:val="ListLabel 7"/>
    <w:qFormat/>
    <w:rsid w:val="00BA326F"/>
    <w:rPr>
      <w:rFonts w:cs="Courier New"/>
    </w:rPr>
  </w:style>
  <w:style w:type="character" w:customStyle="1" w:styleId="ListLabel8">
    <w:name w:val="ListLabel 8"/>
    <w:qFormat/>
    <w:rsid w:val="00BA326F"/>
    <w:rPr>
      <w:rFonts w:cs="Courier New"/>
    </w:rPr>
  </w:style>
  <w:style w:type="character" w:customStyle="1" w:styleId="ListLabel9">
    <w:name w:val="ListLabel 9"/>
    <w:qFormat/>
    <w:rsid w:val="00BA326F"/>
    <w:rPr>
      <w:rFonts w:cs="Courier New"/>
    </w:rPr>
  </w:style>
  <w:style w:type="character" w:customStyle="1" w:styleId="ListLabel10">
    <w:name w:val="ListLabel 10"/>
    <w:qFormat/>
    <w:rsid w:val="00BA326F"/>
    <w:rPr>
      <w:rFonts w:cs="Symbol"/>
    </w:rPr>
  </w:style>
  <w:style w:type="character" w:customStyle="1" w:styleId="ListLabel11">
    <w:name w:val="ListLabel 11"/>
    <w:qFormat/>
    <w:rsid w:val="00BA326F"/>
    <w:rPr>
      <w:rFonts w:cs="Courier New"/>
    </w:rPr>
  </w:style>
  <w:style w:type="character" w:customStyle="1" w:styleId="ListLabel12">
    <w:name w:val="ListLabel 12"/>
    <w:qFormat/>
    <w:rsid w:val="00BA326F"/>
    <w:rPr>
      <w:rFonts w:cs="Wingdings"/>
    </w:rPr>
  </w:style>
  <w:style w:type="character" w:customStyle="1" w:styleId="ListLabel13">
    <w:name w:val="ListLabel 13"/>
    <w:qFormat/>
    <w:rsid w:val="00BA326F"/>
    <w:rPr>
      <w:rFonts w:cs="Symbol"/>
    </w:rPr>
  </w:style>
  <w:style w:type="character" w:customStyle="1" w:styleId="ListLabel14">
    <w:name w:val="ListLabel 14"/>
    <w:qFormat/>
    <w:rsid w:val="00BA326F"/>
    <w:rPr>
      <w:rFonts w:cs="Courier New"/>
    </w:rPr>
  </w:style>
  <w:style w:type="character" w:customStyle="1" w:styleId="ListLabel15">
    <w:name w:val="ListLabel 15"/>
    <w:qFormat/>
    <w:rsid w:val="00BA326F"/>
    <w:rPr>
      <w:rFonts w:cs="Wingdings"/>
    </w:rPr>
  </w:style>
  <w:style w:type="character" w:customStyle="1" w:styleId="ListLabel16">
    <w:name w:val="ListLabel 16"/>
    <w:qFormat/>
    <w:rsid w:val="00BA326F"/>
    <w:rPr>
      <w:rFonts w:cs="Symbol"/>
    </w:rPr>
  </w:style>
  <w:style w:type="character" w:customStyle="1" w:styleId="ListLabel17">
    <w:name w:val="ListLabel 17"/>
    <w:qFormat/>
    <w:rsid w:val="00BA326F"/>
    <w:rPr>
      <w:rFonts w:cs="Courier New"/>
    </w:rPr>
  </w:style>
  <w:style w:type="character" w:customStyle="1" w:styleId="ListLabel18">
    <w:name w:val="ListLabel 18"/>
    <w:qFormat/>
    <w:rsid w:val="00BA326F"/>
    <w:rPr>
      <w:rFonts w:cs="Wingdings"/>
    </w:rPr>
  </w:style>
  <w:style w:type="character" w:customStyle="1" w:styleId="ListLabel19">
    <w:name w:val="ListLabel 19"/>
    <w:qFormat/>
    <w:rPr>
      <w:rFonts w:cs="Symbol"/>
      <w:color w:val="000000"/>
    </w:rPr>
  </w:style>
  <w:style w:type="character" w:customStyle="1" w:styleId="ListLabel20">
    <w:name w:val="ListLabel 20"/>
    <w:qFormat/>
    <w:rPr>
      <w:rFonts w:cs="Courier New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Courier New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ListLabel25">
    <w:name w:val="ListLabel 25"/>
    <w:qFormat/>
    <w:rPr>
      <w:rFonts w:cs="Symbol"/>
    </w:rPr>
  </w:style>
  <w:style w:type="character" w:customStyle="1" w:styleId="ListLabel26">
    <w:name w:val="ListLabel 26"/>
    <w:qFormat/>
    <w:rPr>
      <w:rFonts w:cs="Courier New"/>
    </w:rPr>
  </w:style>
  <w:style w:type="character" w:customStyle="1" w:styleId="ListLabel27">
    <w:name w:val="ListLabel 27"/>
    <w:qFormat/>
    <w:rPr>
      <w:rFonts w:cs="Wingdings"/>
    </w:rPr>
  </w:style>
  <w:style w:type="character" w:customStyle="1" w:styleId="ListLabel28">
    <w:name w:val="ListLabel 28"/>
    <w:qFormat/>
    <w:rPr>
      <w:rFonts w:cs="Courier New"/>
    </w:rPr>
  </w:style>
  <w:style w:type="character" w:customStyle="1" w:styleId="ListLabel29">
    <w:name w:val="ListLabel 29"/>
    <w:qFormat/>
    <w:rPr>
      <w:rFonts w:cs="Courier New"/>
    </w:rPr>
  </w:style>
  <w:style w:type="character" w:customStyle="1" w:styleId="ListLabel30">
    <w:name w:val="ListLabel 30"/>
    <w:qFormat/>
    <w:rPr>
      <w:rFonts w:cs="Courier New"/>
    </w:rPr>
  </w:style>
  <w:style w:type="character" w:customStyle="1" w:styleId="ListLabel31">
    <w:name w:val="ListLabel 31"/>
    <w:qFormat/>
    <w:rPr>
      <w:color w:val="000000"/>
    </w:rPr>
  </w:style>
  <w:style w:type="character" w:customStyle="1" w:styleId="ListLabel32">
    <w:name w:val="ListLabel 32"/>
    <w:qFormat/>
    <w:rPr>
      <w:rFonts w:cs="Courier New"/>
    </w:rPr>
  </w:style>
  <w:style w:type="character" w:customStyle="1" w:styleId="ListLabel33">
    <w:name w:val="ListLabel 33"/>
    <w:qFormat/>
    <w:rPr>
      <w:rFonts w:cs="Courier New"/>
    </w:rPr>
  </w:style>
  <w:style w:type="character" w:customStyle="1" w:styleId="ListLabel34">
    <w:name w:val="ListLabel 34"/>
    <w:qFormat/>
    <w:rPr>
      <w:rFonts w:cs="Courier New"/>
    </w:rPr>
  </w:style>
  <w:style w:type="character" w:customStyle="1" w:styleId="ListLabel35">
    <w:name w:val="ListLabel 35"/>
    <w:qFormat/>
    <w:rPr>
      <w:rFonts w:cs="Symbol"/>
      <w:color w:val="000000"/>
    </w:rPr>
  </w:style>
  <w:style w:type="character" w:customStyle="1" w:styleId="ListLabel36">
    <w:name w:val="ListLabel 36"/>
    <w:qFormat/>
    <w:rPr>
      <w:rFonts w:cs="Courier New"/>
    </w:rPr>
  </w:style>
  <w:style w:type="character" w:customStyle="1" w:styleId="ListLabel37">
    <w:name w:val="ListLabel 37"/>
    <w:qFormat/>
    <w:rPr>
      <w:rFonts w:cs="Wingdings"/>
    </w:rPr>
  </w:style>
  <w:style w:type="character" w:customStyle="1" w:styleId="ListLabel38">
    <w:name w:val="ListLabel 38"/>
    <w:qFormat/>
    <w:rPr>
      <w:rFonts w:cs="Symbol"/>
    </w:rPr>
  </w:style>
  <w:style w:type="character" w:customStyle="1" w:styleId="ListLabel39">
    <w:name w:val="ListLabel 39"/>
    <w:qFormat/>
    <w:rPr>
      <w:rFonts w:cs="Courier New"/>
    </w:rPr>
  </w:style>
  <w:style w:type="character" w:customStyle="1" w:styleId="ListLabel40">
    <w:name w:val="ListLabel 40"/>
    <w:qFormat/>
    <w:rPr>
      <w:rFonts w:cs="Wingdings"/>
    </w:rPr>
  </w:style>
  <w:style w:type="character" w:customStyle="1" w:styleId="ListLabel41">
    <w:name w:val="ListLabel 41"/>
    <w:qFormat/>
    <w:rPr>
      <w:rFonts w:cs="Symbol"/>
    </w:rPr>
  </w:style>
  <w:style w:type="character" w:customStyle="1" w:styleId="ListLabel42">
    <w:name w:val="ListLabel 42"/>
    <w:qFormat/>
    <w:rPr>
      <w:rFonts w:cs="Courier New"/>
    </w:rPr>
  </w:style>
  <w:style w:type="character" w:customStyle="1" w:styleId="ListLabel43">
    <w:name w:val="ListLabel 43"/>
    <w:qFormat/>
    <w:rPr>
      <w:rFonts w:cs="Wingdings"/>
    </w:rPr>
  </w:style>
  <w:style w:type="character" w:customStyle="1" w:styleId="ListLabel44">
    <w:name w:val="ListLabel 44"/>
    <w:qFormat/>
    <w:rPr>
      <w:rFonts w:cs="Symbol"/>
      <w:sz w:val="22"/>
    </w:rPr>
  </w:style>
  <w:style w:type="character" w:customStyle="1" w:styleId="ListLabel45">
    <w:name w:val="ListLabel 45"/>
    <w:qFormat/>
    <w:rPr>
      <w:rFonts w:cs="Courier New"/>
    </w:rPr>
  </w:style>
  <w:style w:type="character" w:customStyle="1" w:styleId="ListLabel46">
    <w:name w:val="ListLabel 46"/>
    <w:qFormat/>
    <w:rPr>
      <w:rFonts w:cs="Wingdings"/>
    </w:rPr>
  </w:style>
  <w:style w:type="character" w:customStyle="1" w:styleId="ListLabel47">
    <w:name w:val="ListLabel 47"/>
    <w:qFormat/>
    <w:rPr>
      <w:rFonts w:cs="Symbol"/>
    </w:rPr>
  </w:style>
  <w:style w:type="character" w:customStyle="1" w:styleId="ListLabel48">
    <w:name w:val="ListLabel 48"/>
    <w:qFormat/>
    <w:rPr>
      <w:rFonts w:cs="Courier New"/>
    </w:rPr>
  </w:style>
  <w:style w:type="character" w:customStyle="1" w:styleId="ListLabel49">
    <w:name w:val="ListLabel 49"/>
    <w:qFormat/>
    <w:rPr>
      <w:rFonts w:cs="Wingdings"/>
    </w:rPr>
  </w:style>
  <w:style w:type="character" w:customStyle="1" w:styleId="ListLabel50">
    <w:name w:val="ListLabel 50"/>
    <w:qFormat/>
    <w:rPr>
      <w:rFonts w:cs="Symbol"/>
    </w:rPr>
  </w:style>
  <w:style w:type="character" w:customStyle="1" w:styleId="ListLabel51">
    <w:name w:val="ListLabel 51"/>
    <w:qFormat/>
    <w:rPr>
      <w:rFonts w:cs="Courier New"/>
    </w:rPr>
  </w:style>
  <w:style w:type="character" w:customStyle="1" w:styleId="ListLabel52">
    <w:name w:val="ListLabel 52"/>
    <w:qFormat/>
    <w:rPr>
      <w:rFonts w:cs="Wingdings"/>
    </w:rPr>
  </w:style>
  <w:style w:type="character" w:customStyle="1" w:styleId="ListLabel53">
    <w:name w:val="ListLabel 53"/>
    <w:qFormat/>
    <w:rPr>
      <w:rFonts w:cs="Symbol"/>
      <w:color w:val="000000"/>
      <w:sz w:val="22"/>
    </w:rPr>
  </w:style>
  <w:style w:type="character" w:customStyle="1" w:styleId="ListLabel54">
    <w:name w:val="ListLabel 54"/>
    <w:qFormat/>
    <w:rPr>
      <w:rFonts w:cs="Courier New"/>
    </w:rPr>
  </w:style>
  <w:style w:type="character" w:customStyle="1" w:styleId="ListLabel55">
    <w:name w:val="ListLabel 55"/>
    <w:qFormat/>
    <w:rPr>
      <w:rFonts w:cs="Wingdings"/>
    </w:rPr>
  </w:style>
  <w:style w:type="character" w:customStyle="1" w:styleId="ListLabel56">
    <w:name w:val="ListLabel 56"/>
    <w:qFormat/>
    <w:rPr>
      <w:rFonts w:cs="Symbol"/>
    </w:rPr>
  </w:style>
  <w:style w:type="character" w:customStyle="1" w:styleId="ListLabel57">
    <w:name w:val="ListLabel 57"/>
    <w:qFormat/>
    <w:rPr>
      <w:rFonts w:cs="Courier New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Courier New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  <w:color w:val="000000"/>
    </w:rPr>
  </w:style>
  <w:style w:type="character" w:customStyle="1" w:styleId="ListLabel63">
    <w:name w:val="ListLabel 63"/>
    <w:qFormat/>
    <w:rPr>
      <w:rFonts w:cs="Courier New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Symbol"/>
    </w:rPr>
  </w:style>
  <w:style w:type="character" w:customStyle="1" w:styleId="ListLabel66">
    <w:name w:val="ListLabel 66"/>
    <w:qFormat/>
    <w:rPr>
      <w:rFonts w:cs="Courier New"/>
    </w:rPr>
  </w:style>
  <w:style w:type="character" w:customStyle="1" w:styleId="ListLabel67">
    <w:name w:val="ListLabel 67"/>
    <w:qFormat/>
    <w:rPr>
      <w:rFonts w:cs="Wingdings"/>
    </w:rPr>
  </w:style>
  <w:style w:type="character" w:customStyle="1" w:styleId="ListLabel68">
    <w:name w:val="ListLabel 68"/>
    <w:qFormat/>
    <w:rPr>
      <w:rFonts w:cs="Symbol"/>
    </w:rPr>
  </w:style>
  <w:style w:type="character" w:customStyle="1" w:styleId="ListLabel69">
    <w:name w:val="ListLabel 69"/>
    <w:qFormat/>
    <w:rPr>
      <w:rFonts w:cs="Courier New"/>
    </w:rPr>
  </w:style>
  <w:style w:type="character" w:customStyle="1" w:styleId="ListLabel70">
    <w:name w:val="ListLabel 70"/>
    <w:qFormat/>
    <w:rPr>
      <w:rFonts w:cs="Wingdings"/>
    </w:rPr>
  </w:style>
  <w:style w:type="character" w:customStyle="1" w:styleId="ListLabel71">
    <w:name w:val="ListLabel 71"/>
    <w:qFormat/>
    <w:rPr>
      <w:rFonts w:cs="Symbol"/>
      <w:sz w:val="22"/>
    </w:rPr>
  </w:style>
  <w:style w:type="character" w:customStyle="1" w:styleId="ListLabel72">
    <w:name w:val="ListLabel 72"/>
    <w:qFormat/>
    <w:rPr>
      <w:rFonts w:cs="Courier New"/>
    </w:rPr>
  </w:style>
  <w:style w:type="character" w:customStyle="1" w:styleId="ListLabel73">
    <w:name w:val="ListLabel 73"/>
    <w:qFormat/>
    <w:rPr>
      <w:rFonts w:cs="Wingdings"/>
    </w:rPr>
  </w:style>
  <w:style w:type="character" w:customStyle="1" w:styleId="ListLabel74">
    <w:name w:val="ListLabel 74"/>
    <w:qFormat/>
    <w:rPr>
      <w:rFonts w:cs="Symbol"/>
    </w:rPr>
  </w:style>
  <w:style w:type="character" w:customStyle="1" w:styleId="ListLabel75">
    <w:name w:val="ListLabel 75"/>
    <w:qFormat/>
    <w:rPr>
      <w:rFonts w:cs="Courier New"/>
    </w:rPr>
  </w:style>
  <w:style w:type="character" w:customStyle="1" w:styleId="ListLabel76">
    <w:name w:val="ListLabel 76"/>
    <w:qFormat/>
    <w:rPr>
      <w:rFonts w:cs="Wingdings"/>
    </w:rPr>
  </w:style>
  <w:style w:type="character" w:customStyle="1" w:styleId="ListLabel77">
    <w:name w:val="ListLabel 77"/>
    <w:qFormat/>
    <w:rPr>
      <w:rFonts w:cs="Symbol"/>
    </w:rPr>
  </w:style>
  <w:style w:type="character" w:customStyle="1" w:styleId="ListLabel78">
    <w:name w:val="ListLabel 78"/>
    <w:qFormat/>
    <w:rPr>
      <w:rFonts w:cs="Courier New"/>
    </w:rPr>
  </w:style>
  <w:style w:type="character" w:customStyle="1" w:styleId="ListLabel79">
    <w:name w:val="ListLabel 79"/>
    <w:qFormat/>
    <w:rPr>
      <w:rFonts w:cs="Wingdings"/>
    </w:rPr>
  </w:style>
  <w:style w:type="character" w:customStyle="1" w:styleId="ListLabel80">
    <w:name w:val="ListLabel 80"/>
    <w:qFormat/>
    <w:rPr>
      <w:rFonts w:cs="Symbol"/>
      <w:color w:val="000000"/>
      <w:sz w:val="22"/>
    </w:rPr>
  </w:style>
  <w:style w:type="character" w:customStyle="1" w:styleId="ListLabel81">
    <w:name w:val="ListLabel 81"/>
    <w:qFormat/>
    <w:rPr>
      <w:rFonts w:cs="Courier New"/>
    </w:rPr>
  </w:style>
  <w:style w:type="character" w:customStyle="1" w:styleId="ListLabel82">
    <w:name w:val="ListLabel 82"/>
    <w:qFormat/>
    <w:rPr>
      <w:rFonts w:cs="Wingdings"/>
    </w:rPr>
  </w:style>
  <w:style w:type="character" w:customStyle="1" w:styleId="ListLabel83">
    <w:name w:val="ListLabel 83"/>
    <w:qFormat/>
    <w:rPr>
      <w:rFonts w:cs="Symbol"/>
    </w:rPr>
  </w:style>
  <w:style w:type="character" w:customStyle="1" w:styleId="ListLabel84">
    <w:name w:val="ListLabel 84"/>
    <w:qFormat/>
    <w:rPr>
      <w:rFonts w:cs="Courier New"/>
    </w:rPr>
  </w:style>
  <w:style w:type="character" w:customStyle="1" w:styleId="ListLabel85">
    <w:name w:val="ListLabel 85"/>
    <w:qFormat/>
    <w:rPr>
      <w:rFonts w:cs="Wingdings"/>
    </w:rPr>
  </w:style>
  <w:style w:type="character" w:customStyle="1" w:styleId="ListLabel86">
    <w:name w:val="ListLabel 86"/>
    <w:qFormat/>
    <w:rPr>
      <w:rFonts w:cs="Symbol"/>
    </w:rPr>
  </w:style>
  <w:style w:type="character" w:customStyle="1" w:styleId="ListLabel87">
    <w:name w:val="ListLabel 87"/>
    <w:qFormat/>
    <w:rPr>
      <w:rFonts w:cs="Courier New"/>
    </w:rPr>
  </w:style>
  <w:style w:type="character" w:customStyle="1" w:styleId="ListLabel88">
    <w:name w:val="ListLabel 88"/>
    <w:qFormat/>
    <w:rPr>
      <w:rFonts w:cs="Wingdings"/>
    </w:rPr>
  </w:style>
  <w:style w:type="character" w:customStyle="1" w:styleId="ListLabel89">
    <w:name w:val="ListLabel 89"/>
    <w:qFormat/>
    <w:rPr>
      <w:rFonts w:cs="Symbol"/>
      <w:color w:val="000000"/>
    </w:rPr>
  </w:style>
  <w:style w:type="character" w:customStyle="1" w:styleId="ListLabel90">
    <w:name w:val="ListLabel 90"/>
    <w:qFormat/>
    <w:rPr>
      <w:rFonts w:cs="Courier New"/>
    </w:rPr>
  </w:style>
  <w:style w:type="character" w:customStyle="1" w:styleId="ListLabel91">
    <w:name w:val="ListLabel 91"/>
    <w:qFormat/>
    <w:rPr>
      <w:rFonts w:cs="Wingdings"/>
    </w:rPr>
  </w:style>
  <w:style w:type="character" w:customStyle="1" w:styleId="ListLabel92">
    <w:name w:val="ListLabel 92"/>
    <w:qFormat/>
    <w:rPr>
      <w:rFonts w:cs="Symbol"/>
    </w:rPr>
  </w:style>
  <w:style w:type="character" w:customStyle="1" w:styleId="ListLabel93">
    <w:name w:val="ListLabel 93"/>
    <w:qFormat/>
    <w:rPr>
      <w:rFonts w:cs="Courier New"/>
    </w:rPr>
  </w:style>
  <w:style w:type="character" w:customStyle="1" w:styleId="ListLabel94">
    <w:name w:val="ListLabel 94"/>
    <w:qFormat/>
    <w:rPr>
      <w:rFonts w:cs="Wingdings"/>
    </w:rPr>
  </w:style>
  <w:style w:type="character" w:customStyle="1" w:styleId="ListLabel95">
    <w:name w:val="ListLabel 95"/>
    <w:qFormat/>
    <w:rPr>
      <w:rFonts w:cs="Symbol"/>
    </w:rPr>
  </w:style>
  <w:style w:type="character" w:customStyle="1" w:styleId="ListLabel96">
    <w:name w:val="ListLabel 96"/>
    <w:qFormat/>
    <w:rPr>
      <w:rFonts w:cs="Courier New"/>
    </w:rPr>
  </w:style>
  <w:style w:type="character" w:customStyle="1" w:styleId="ListLabel97">
    <w:name w:val="ListLabel 97"/>
    <w:qFormat/>
    <w:rPr>
      <w:rFonts w:cs="Wingdings"/>
    </w:rPr>
  </w:style>
  <w:style w:type="character" w:customStyle="1" w:styleId="ListLabel98">
    <w:name w:val="ListLabel 98"/>
    <w:qFormat/>
    <w:rPr>
      <w:rFonts w:cs="Symbol"/>
      <w:sz w:val="22"/>
    </w:rPr>
  </w:style>
  <w:style w:type="character" w:customStyle="1" w:styleId="ListLabel99">
    <w:name w:val="ListLabel 99"/>
    <w:qFormat/>
    <w:rPr>
      <w:rFonts w:cs="Courier New"/>
    </w:rPr>
  </w:style>
  <w:style w:type="character" w:customStyle="1" w:styleId="ListLabel100">
    <w:name w:val="ListLabel 100"/>
    <w:qFormat/>
    <w:rPr>
      <w:rFonts w:cs="Wingdings"/>
    </w:rPr>
  </w:style>
  <w:style w:type="character" w:customStyle="1" w:styleId="ListLabel101">
    <w:name w:val="ListLabel 101"/>
    <w:qFormat/>
    <w:rPr>
      <w:rFonts w:cs="Symbol"/>
    </w:rPr>
  </w:style>
  <w:style w:type="character" w:customStyle="1" w:styleId="ListLabel102">
    <w:name w:val="ListLabel 102"/>
    <w:qFormat/>
    <w:rPr>
      <w:rFonts w:cs="Courier New"/>
    </w:rPr>
  </w:style>
  <w:style w:type="character" w:customStyle="1" w:styleId="ListLabel103">
    <w:name w:val="ListLabel 103"/>
    <w:qFormat/>
    <w:rPr>
      <w:rFonts w:cs="Wingdings"/>
    </w:rPr>
  </w:style>
  <w:style w:type="character" w:customStyle="1" w:styleId="ListLabel104">
    <w:name w:val="ListLabel 104"/>
    <w:qFormat/>
    <w:rPr>
      <w:rFonts w:cs="Symbol"/>
    </w:rPr>
  </w:style>
  <w:style w:type="character" w:customStyle="1" w:styleId="ListLabel105">
    <w:name w:val="ListLabel 105"/>
    <w:qFormat/>
    <w:rPr>
      <w:rFonts w:cs="Courier New"/>
    </w:rPr>
  </w:style>
  <w:style w:type="character" w:customStyle="1" w:styleId="ListLabel106">
    <w:name w:val="ListLabel 106"/>
    <w:qFormat/>
    <w:rPr>
      <w:rFonts w:cs="Wingdings"/>
    </w:rPr>
  </w:style>
  <w:style w:type="character" w:customStyle="1" w:styleId="ListLabel107">
    <w:name w:val="ListLabel 107"/>
    <w:qFormat/>
    <w:rPr>
      <w:rFonts w:cs="Symbol"/>
      <w:color w:val="000000"/>
      <w:sz w:val="22"/>
    </w:rPr>
  </w:style>
  <w:style w:type="character" w:customStyle="1" w:styleId="ListLabel108">
    <w:name w:val="ListLabel 108"/>
    <w:qFormat/>
    <w:rPr>
      <w:rFonts w:cs="Courier New"/>
    </w:rPr>
  </w:style>
  <w:style w:type="character" w:customStyle="1" w:styleId="ListLabel109">
    <w:name w:val="ListLabel 109"/>
    <w:qFormat/>
    <w:rPr>
      <w:rFonts w:cs="Wingdings"/>
    </w:rPr>
  </w:style>
  <w:style w:type="character" w:customStyle="1" w:styleId="ListLabel110">
    <w:name w:val="ListLabel 110"/>
    <w:qFormat/>
    <w:rPr>
      <w:rFonts w:cs="Symbol"/>
    </w:rPr>
  </w:style>
  <w:style w:type="character" w:customStyle="1" w:styleId="ListLabel111">
    <w:name w:val="ListLabel 111"/>
    <w:qFormat/>
    <w:rPr>
      <w:rFonts w:cs="Courier New"/>
    </w:rPr>
  </w:style>
  <w:style w:type="character" w:customStyle="1" w:styleId="ListLabel112">
    <w:name w:val="ListLabel 112"/>
    <w:qFormat/>
    <w:rPr>
      <w:rFonts w:cs="Wingdings"/>
    </w:rPr>
  </w:style>
  <w:style w:type="character" w:customStyle="1" w:styleId="ListLabel113">
    <w:name w:val="ListLabel 113"/>
    <w:qFormat/>
    <w:rPr>
      <w:rFonts w:cs="Symbol"/>
    </w:rPr>
  </w:style>
  <w:style w:type="character" w:customStyle="1" w:styleId="ListLabel114">
    <w:name w:val="ListLabel 114"/>
    <w:qFormat/>
    <w:rPr>
      <w:rFonts w:cs="Courier New"/>
    </w:rPr>
  </w:style>
  <w:style w:type="character" w:customStyle="1" w:styleId="ListLabel115">
    <w:name w:val="ListLabel 115"/>
    <w:qFormat/>
    <w:rPr>
      <w:rFonts w:cs="Wingdings"/>
    </w:rPr>
  </w:style>
  <w:style w:type="character" w:customStyle="1" w:styleId="ListLabel116">
    <w:name w:val="ListLabel 116"/>
    <w:qFormat/>
    <w:rPr>
      <w:rFonts w:cs="Symbol"/>
      <w:color w:val="000000"/>
    </w:rPr>
  </w:style>
  <w:style w:type="character" w:customStyle="1" w:styleId="ListLabel117">
    <w:name w:val="ListLabel 117"/>
    <w:qFormat/>
    <w:rPr>
      <w:rFonts w:cs="Courier New"/>
    </w:rPr>
  </w:style>
  <w:style w:type="character" w:customStyle="1" w:styleId="ListLabel118">
    <w:name w:val="ListLabel 118"/>
    <w:qFormat/>
    <w:rPr>
      <w:rFonts w:cs="Wingdings"/>
    </w:rPr>
  </w:style>
  <w:style w:type="character" w:customStyle="1" w:styleId="ListLabel119">
    <w:name w:val="ListLabel 119"/>
    <w:qFormat/>
    <w:rPr>
      <w:rFonts w:cs="Symbol"/>
    </w:rPr>
  </w:style>
  <w:style w:type="character" w:customStyle="1" w:styleId="ListLabel120">
    <w:name w:val="ListLabel 120"/>
    <w:qFormat/>
    <w:rPr>
      <w:rFonts w:cs="Courier New"/>
    </w:rPr>
  </w:style>
  <w:style w:type="character" w:customStyle="1" w:styleId="ListLabel121">
    <w:name w:val="ListLabel 121"/>
    <w:qFormat/>
    <w:rPr>
      <w:rFonts w:cs="Wingdings"/>
    </w:rPr>
  </w:style>
  <w:style w:type="character" w:customStyle="1" w:styleId="ListLabel122">
    <w:name w:val="ListLabel 122"/>
    <w:qFormat/>
    <w:rPr>
      <w:rFonts w:cs="Symbol"/>
    </w:rPr>
  </w:style>
  <w:style w:type="character" w:customStyle="1" w:styleId="ListLabel123">
    <w:name w:val="ListLabel 123"/>
    <w:qFormat/>
    <w:rPr>
      <w:rFonts w:cs="Courier New"/>
    </w:rPr>
  </w:style>
  <w:style w:type="character" w:customStyle="1" w:styleId="ListLabel124">
    <w:name w:val="ListLabel 124"/>
    <w:qFormat/>
    <w:rPr>
      <w:rFonts w:cs="Wingdings"/>
    </w:rPr>
  </w:style>
  <w:style w:type="character" w:customStyle="1" w:styleId="ListLabel125">
    <w:name w:val="ListLabel 125"/>
    <w:qFormat/>
    <w:rPr>
      <w:rFonts w:cs="Symbol"/>
      <w:sz w:val="22"/>
    </w:rPr>
  </w:style>
  <w:style w:type="character" w:customStyle="1" w:styleId="ListLabel126">
    <w:name w:val="ListLabel 126"/>
    <w:qFormat/>
    <w:rPr>
      <w:rFonts w:cs="Courier New"/>
    </w:rPr>
  </w:style>
  <w:style w:type="character" w:customStyle="1" w:styleId="ListLabel127">
    <w:name w:val="ListLabel 127"/>
    <w:qFormat/>
    <w:rPr>
      <w:rFonts w:cs="Wingdings"/>
    </w:rPr>
  </w:style>
  <w:style w:type="character" w:customStyle="1" w:styleId="ListLabel128">
    <w:name w:val="ListLabel 128"/>
    <w:qFormat/>
    <w:rPr>
      <w:rFonts w:cs="Symbol"/>
    </w:rPr>
  </w:style>
  <w:style w:type="character" w:customStyle="1" w:styleId="ListLabel129">
    <w:name w:val="ListLabel 129"/>
    <w:qFormat/>
    <w:rPr>
      <w:rFonts w:cs="Courier New"/>
    </w:rPr>
  </w:style>
  <w:style w:type="character" w:customStyle="1" w:styleId="ListLabel130">
    <w:name w:val="ListLabel 130"/>
    <w:qFormat/>
    <w:rPr>
      <w:rFonts w:cs="Wingdings"/>
    </w:rPr>
  </w:style>
  <w:style w:type="character" w:customStyle="1" w:styleId="ListLabel131">
    <w:name w:val="ListLabel 131"/>
    <w:qFormat/>
    <w:rPr>
      <w:rFonts w:cs="Symbol"/>
    </w:rPr>
  </w:style>
  <w:style w:type="character" w:customStyle="1" w:styleId="ListLabel132">
    <w:name w:val="ListLabel 132"/>
    <w:qFormat/>
    <w:rPr>
      <w:rFonts w:cs="Courier New"/>
    </w:rPr>
  </w:style>
  <w:style w:type="character" w:customStyle="1" w:styleId="ListLabel133">
    <w:name w:val="ListLabel 133"/>
    <w:qFormat/>
    <w:rPr>
      <w:rFonts w:cs="Wingdings"/>
    </w:rPr>
  </w:style>
  <w:style w:type="character" w:customStyle="1" w:styleId="ListLabel134">
    <w:name w:val="ListLabel 134"/>
    <w:qFormat/>
    <w:rPr>
      <w:rFonts w:cs="Symbol"/>
      <w:color w:val="000000"/>
      <w:sz w:val="22"/>
    </w:rPr>
  </w:style>
  <w:style w:type="character" w:customStyle="1" w:styleId="ListLabel135">
    <w:name w:val="ListLabel 135"/>
    <w:qFormat/>
    <w:rPr>
      <w:rFonts w:cs="Courier New"/>
    </w:rPr>
  </w:style>
  <w:style w:type="character" w:customStyle="1" w:styleId="ListLabel136">
    <w:name w:val="ListLabel 136"/>
    <w:qFormat/>
    <w:rPr>
      <w:rFonts w:cs="Wingdings"/>
    </w:rPr>
  </w:style>
  <w:style w:type="character" w:customStyle="1" w:styleId="ListLabel137">
    <w:name w:val="ListLabel 137"/>
    <w:qFormat/>
    <w:rPr>
      <w:rFonts w:cs="Symbol"/>
    </w:rPr>
  </w:style>
  <w:style w:type="character" w:customStyle="1" w:styleId="ListLabel138">
    <w:name w:val="ListLabel 138"/>
    <w:qFormat/>
    <w:rPr>
      <w:rFonts w:cs="Courier New"/>
    </w:rPr>
  </w:style>
  <w:style w:type="character" w:customStyle="1" w:styleId="ListLabel139">
    <w:name w:val="ListLabel 139"/>
    <w:qFormat/>
    <w:rPr>
      <w:rFonts w:cs="Wingdings"/>
    </w:rPr>
  </w:style>
  <w:style w:type="character" w:customStyle="1" w:styleId="ListLabel140">
    <w:name w:val="ListLabel 140"/>
    <w:qFormat/>
    <w:rPr>
      <w:rFonts w:cs="Symbol"/>
    </w:rPr>
  </w:style>
  <w:style w:type="character" w:customStyle="1" w:styleId="ListLabel141">
    <w:name w:val="ListLabel 141"/>
    <w:qFormat/>
    <w:rPr>
      <w:rFonts w:cs="Courier New"/>
    </w:rPr>
  </w:style>
  <w:style w:type="character" w:customStyle="1" w:styleId="ListLabel142">
    <w:name w:val="ListLabel 142"/>
    <w:qFormat/>
    <w:rPr>
      <w:rFonts w:cs="Wingdings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Tekstpodstawowy">
    <w:name w:val="Body Text"/>
    <w:basedOn w:val="Normalny"/>
    <w:link w:val="TekstpodstawowyZnak"/>
    <w:rsid w:val="00BA326F"/>
    <w:pPr>
      <w:spacing w:after="140" w:line="288" w:lineRule="auto"/>
    </w:pPr>
  </w:style>
  <w:style w:type="paragraph" w:styleId="Lista">
    <w:name w:val="List"/>
    <w:basedOn w:val="Tekstpodstawowy"/>
    <w:rsid w:val="00BA326F"/>
  </w:style>
  <w:style w:type="paragraph" w:customStyle="1" w:styleId="Legenda1">
    <w:name w:val="Legenda1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qFormat/>
    <w:rsid w:val="00BA326F"/>
    <w:pPr>
      <w:suppressLineNumbers/>
    </w:pPr>
  </w:style>
  <w:style w:type="paragraph" w:customStyle="1" w:styleId="Nagwek1">
    <w:name w:val="Nagłówek1"/>
    <w:basedOn w:val="Normalny"/>
    <w:qFormat/>
    <w:rsid w:val="00BA326F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Legenda">
    <w:name w:val="caption"/>
    <w:basedOn w:val="Normalny"/>
    <w:qFormat/>
    <w:rsid w:val="00BA326F"/>
    <w:pPr>
      <w:suppressLineNumbers/>
      <w:spacing w:before="120" w:after="120"/>
    </w:pPr>
    <w:rPr>
      <w:i/>
      <w:iCs/>
    </w:rPr>
  </w:style>
  <w:style w:type="paragraph" w:styleId="Akapitzlist">
    <w:name w:val="List Paragraph"/>
    <w:basedOn w:val="Normalny"/>
    <w:uiPriority w:val="99"/>
    <w:qFormat/>
    <w:rsid w:val="002B4E70"/>
    <w:pPr>
      <w:ind w:left="720"/>
      <w:contextualSpacing/>
    </w:pPr>
    <w:rPr>
      <w:rFonts w:cs="Mangal"/>
      <w:szCs w:val="21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1908"/>
    <w:rPr>
      <w:rFonts w:ascii="Segoe UI" w:hAnsi="Segoe UI" w:cs="Mangal"/>
      <w:sz w:val="18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1908"/>
    <w:rPr>
      <w:rFonts w:ascii="Segoe UI" w:hAnsi="Segoe UI" w:cs="Mangal"/>
      <w:color w:val="00000A"/>
      <w:sz w:val="18"/>
      <w:szCs w:val="16"/>
    </w:rPr>
  </w:style>
  <w:style w:type="character" w:styleId="Hipercze">
    <w:name w:val="Hyperlink"/>
    <w:basedOn w:val="Domylnaczcionkaakapitu"/>
    <w:uiPriority w:val="99"/>
    <w:unhideWhenUsed/>
    <w:rsid w:val="00645463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645463"/>
    <w:pPr>
      <w:suppressAutoHyphens/>
    </w:pPr>
    <w:rPr>
      <w:rFonts w:ascii="Times New Roman" w:eastAsia="Times New Roman" w:hAnsi="Times New Roman" w:cs="Times New Roman"/>
      <w:kern w:val="2"/>
      <w:sz w:val="24"/>
      <w:lang w:bidi="ar-SA"/>
    </w:rPr>
  </w:style>
  <w:style w:type="paragraph" w:customStyle="1" w:styleId="Tekstpodstawowy21">
    <w:name w:val="Tekst podstawowy 21"/>
    <w:basedOn w:val="Normalny"/>
    <w:rsid w:val="00645463"/>
    <w:pPr>
      <w:suppressAutoHyphens/>
    </w:pPr>
    <w:rPr>
      <w:rFonts w:ascii="Times New Roman" w:eastAsia="Times New Roman" w:hAnsi="Times New Roman" w:cs="Times New Roman"/>
      <w:color w:val="auto"/>
      <w:kern w:val="2"/>
      <w:lang w:bidi="ar-SA"/>
    </w:rPr>
  </w:style>
  <w:style w:type="paragraph" w:styleId="Stopka">
    <w:name w:val="footer"/>
    <w:basedOn w:val="Normalny"/>
    <w:link w:val="StopkaZnak"/>
    <w:uiPriority w:val="99"/>
    <w:unhideWhenUsed/>
    <w:rsid w:val="00D26AF0"/>
    <w:pPr>
      <w:tabs>
        <w:tab w:val="center" w:pos="4536"/>
        <w:tab w:val="right" w:pos="9072"/>
      </w:tabs>
    </w:pPr>
    <w:rPr>
      <w:rFonts w:cs="Mangal"/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D26AF0"/>
    <w:rPr>
      <w:rFonts w:cs="Mangal"/>
      <w:color w:val="00000A"/>
      <w:sz w:val="24"/>
      <w:szCs w:val="21"/>
    </w:rPr>
  </w:style>
  <w:style w:type="character" w:customStyle="1" w:styleId="TekstpodstawowyZnak">
    <w:name w:val="Tekst podstawowy Znak"/>
    <w:basedOn w:val="Domylnaczcionkaakapitu"/>
    <w:link w:val="Tekstpodstawowy"/>
    <w:rsid w:val="00D2397C"/>
    <w:rPr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8490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6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85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69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9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65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54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816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356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053CFC9-2CDA-4050-BB47-78C61BDD9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223</TotalTime>
  <Pages>1</Pages>
  <Words>254</Words>
  <Characters>1527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dc:description/>
  <cp:lastModifiedBy>Ababa</cp:lastModifiedBy>
  <cp:revision>160</cp:revision>
  <cp:lastPrinted>2022-04-04T10:17:00Z</cp:lastPrinted>
  <dcterms:created xsi:type="dcterms:W3CDTF">2019-04-25T05:46:00Z</dcterms:created>
  <dcterms:modified xsi:type="dcterms:W3CDTF">2024-10-28T09:28:00Z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