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D1EEC" w14:textId="76BC1D9E" w:rsidR="000357DA" w:rsidRPr="000357DA" w:rsidRDefault="00F82E0D" w:rsidP="00F82E0D">
      <w:r>
        <w:rPr>
          <w:noProof/>
        </w:rPr>
        <w:drawing>
          <wp:inline distT="0" distB="0" distL="0" distR="0" wp14:anchorId="31BCD0CE" wp14:editId="33A33FAF">
            <wp:extent cx="1619250" cy="685800"/>
            <wp:effectExtent l="0" t="0" r="0" b="0"/>
            <wp:docPr id="179044621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</w:t>
      </w:r>
      <w:r w:rsidR="006763BE">
        <w:t xml:space="preserve">        </w:t>
      </w:r>
      <w:r w:rsidR="000357DA" w:rsidRPr="000357DA">
        <w:t xml:space="preserve">Nowy Sącz, dnia </w:t>
      </w:r>
      <w:r w:rsidR="00BA1DC0">
        <w:t>18</w:t>
      </w:r>
      <w:r w:rsidR="000357DA">
        <w:t xml:space="preserve"> </w:t>
      </w:r>
      <w:r w:rsidR="006763BE">
        <w:t>maja</w:t>
      </w:r>
      <w:r w:rsidR="000357DA">
        <w:t xml:space="preserve"> </w:t>
      </w:r>
      <w:r w:rsidR="000357DA" w:rsidRPr="000357DA">
        <w:t>202</w:t>
      </w:r>
      <w:r w:rsidR="006763BE">
        <w:t>6</w:t>
      </w:r>
      <w:r w:rsidR="000357DA" w:rsidRPr="000357DA">
        <w:t xml:space="preserve"> r.</w:t>
      </w:r>
    </w:p>
    <w:p w14:paraId="1DD8121D" w14:textId="0E4FACBC" w:rsidR="000357DA" w:rsidRPr="000357DA" w:rsidRDefault="000357DA" w:rsidP="000357DA">
      <w:r w:rsidRPr="000357DA">
        <w:rPr>
          <w:b/>
          <w:bCs/>
        </w:rPr>
        <w:t>Sprawa:</w:t>
      </w:r>
      <w:r w:rsidRPr="000357DA">
        <w:t> </w:t>
      </w:r>
      <w:r w:rsidRPr="000357DA">
        <w:rPr>
          <w:b/>
          <w:bCs/>
        </w:rPr>
        <w:t>ZP.60.</w:t>
      </w:r>
      <w:r w:rsidR="00BA1DC0">
        <w:rPr>
          <w:b/>
          <w:bCs/>
        </w:rPr>
        <w:t>DEK.2.</w:t>
      </w:r>
      <w:r w:rsidRPr="000357DA">
        <w:rPr>
          <w:b/>
          <w:bCs/>
        </w:rPr>
        <w:t>202</w:t>
      </w:r>
      <w:r w:rsidR="006763BE">
        <w:rPr>
          <w:b/>
          <w:bCs/>
        </w:rPr>
        <w:t>6</w:t>
      </w:r>
    </w:p>
    <w:p w14:paraId="59F10305" w14:textId="240CB729" w:rsidR="000357DA" w:rsidRPr="000357DA" w:rsidRDefault="000357DA" w:rsidP="002B0B45">
      <w:pPr>
        <w:jc w:val="both"/>
      </w:pPr>
      <w:r w:rsidRPr="000357DA">
        <w:t xml:space="preserve">Dotyczy: </w:t>
      </w:r>
      <w:r w:rsidRPr="00D742C3">
        <w:rPr>
          <w:rFonts w:cstheme="minorHAnsi"/>
        </w:rPr>
        <w:t xml:space="preserve">postępowania o udzielenie zamówienia sektorowego </w:t>
      </w:r>
      <w:r w:rsidRPr="00D742C3">
        <w:rPr>
          <w:rFonts w:cstheme="minorHAnsi"/>
          <w:b/>
          <w:bCs/>
        </w:rPr>
        <w:t>(</w:t>
      </w:r>
      <w:r w:rsidR="00BA1DC0">
        <w:rPr>
          <w:rFonts w:cstheme="minorHAnsi"/>
          <w:b/>
          <w:bCs/>
        </w:rPr>
        <w:t>dostawa</w:t>
      </w:r>
      <w:r w:rsidRPr="00D742C3">
        <w:rPr>
          <w:rFonts w:cstheme="minorHAnsi"/>
          <w:b/>
          <w:bCs/>
        </w:rPr>
        <w:t>)</w:t>
      </w:r>
      <w:r w:rsidRPr="00D742C3">
        <w:rPr>
          <w:rFonts w:cstheme="minorHAnsi"/>
        </w:rPr>
        <w:t>,</w:t>
      </w:r>
      <w:r w:rsidR="002B0B45">
        <w:rPr>
          <w:rFonts w:cstheme="minorHAnsi"/>
        </w:rPr>
        <w:t xml:space="preserve"> </w:t>
      </w:r>
      <w:r w:rsidRPr="00D742C3">
        <w:rPr>
          <w:rFonts w:cstheme="minorHAnsi"/>
        </w:rPr>
        <w:t xml:space="preserve">przeprowadzanego </w:t>
      </w:r>
      <w:r w:rsidRPr="00D742C3">
        <w:rPr>
          <w:rFonts w:cstheme="minorHAnsi"/>
          <w:b/>
          <w:bCs/>
          <w:u w:val="single"/>
        </w:rPr>
        <w:t>bez zastosowania</w:t>
      </w:r>
      <w:r w:rsidRPr="00D742C3">
        <w:rPr>
          <w:rFonts w:cstheme="minorHAnsi"/>
          <w:u w:val="single"/>
        </w:rPr>
        <w:t xml:space="preserve"> ustawy prawo zamówień publicznych</w:t>
      </w:r>
      <w:r w:rsidRPr="003C2563">
        <w:rPr>
          <w:rFonts w:cstheme="minorHAnsi"/>
        </w:rPr>
        <w:t xml:space="preserve"> </w:t>
      </w:r>
      <w:r w:rsidRPr="00D742C3">
        <w:rPr>
          <w:rFonts w:cstheme="minorHAnsi"/>
        </w:rPr>
        <w:t xml:space="preserve">na podstawie art. 2 ust. 1 pkt 2) w związku z art. 5 ust. 4 pkt 3) ustawy </w:t>
      </w:r>
      <w:proofErr w:type="spellStart"/>
      <w:r w:rsidRPr="00D742C3">
        <w:rPr>
          <w:rFonts w:cstheme="minorHAnsi"/>
        </w:rPr>
        <w:t>p.z.p</w:t>
      </w:r>
      <w:proofErr w:type="spellEnd"/>
      <w:r w:rsidRPr="00D742C3">
        <w:rPr>
          <w:rFonts w:cstheme="minorHAnsi"/>
        </w:rPr>
        <w:t>. (wartość zamówienia niższa niż progi unijne),</w:t>
      </w:r>
      <w:r w:rsidRPr="00D742C3">
        <w:rPr>
          <w:rFonts w:cstheme="minorHAnsi"/>
          <w:b/>
          <w:bCs/>
        </w:rPr>
        <w:t xml:space="preserve"> </w:t>
      </w:r>
      <w:r w:rsidRPr="00D742C3">
        <w:rPr>
          <w:rFonts w:cstheme="minorHAnsi"/>
        </w:rPr>
        <w:t>prowadzonego w trybie</w:t>
      </w:r>
      <w:r w:rsidRPr="00D742C3">
        <w:rPr>
          <w:rFonts w:cstheme="minorHAnsi"/>
          <w:b/>
          <w:bCs/>
        </w:rPr>
        <w:t xml:space="preserve"> przetargu nieograniczonego</w:t>
      </w:r>
    </w:p>
    <w:p w14:paraId="0E0DB874" w14:textId="0A7EA794" w:rsidR="000357DA" w:rsidRPr="000357DA" w:rsidRDefault="000357DA" w:rsidP="000357DA">
      <w:pPr>
        <w:spacing w:after="0" w:line="276" w:lineRule="auto"/>
        <w:jc w:val="center"/>
      </w:pPr>
      <w:r w:rsidRPr="000357DA">
        <w:rPr>
          <w:b/>
          <w:bCs/>
        </w:rPr>
        <w:t>Ogłoszenie o przetargu nieograniczonym </w:t>
      </w:r>
    </w:p>
    <w:p w14:paraId="3F69E141" w14:textId="77777777" w:rsidR="000357DA" w:rsidRPr="000357DA" w:rsidRDefault="000357DA" w:rsidP="000357DA">
      <w:pPr>
        <w:spacing w:after="0" w:line="276" w:lineRule="auto"/>
        <w:jc w:val="center"/>
      </w:pPr>
      <w:r w:rsidRPr="000357DA">
        <w:rPr>
          <w:b/>
          <w:bCs/>
        </w:rPr>
        <w:t>Miejskie Przedsiębiorstwo Energetyki Cieplnej Sp. z o.o. w Nowym Sącz</w:t>
      </w:r>
    </w:p>
    <w:p w14:paraId="5BF34D68" w14:textId="77777777" w:rsidR="000357DA" w:rsidRPr="000357DA" w:rsidRDefault="000357DA" w:rsidP="000357DA">
      <w:pPr>
        <w:spacing w:after="0" w:line="276" w:lineRule="auto"/>
        <w:jc w:val="center"/>
      </w:pPr>
      <w:r w:rsidRPr="000357DA">
        <w:rPr>
          <w:b/>
          <w:bCs/>
        </w:rPr>
        <w:t>ul. Wiśniowieckiego 56 ogłasza przetarg nieograniczony na:</w:t>
      </w:r>
    </w:p>
    <w:p w14:paraId="14B8F0C2" w14:textId="77777777" w:rsidR="000357DA" w:rsidRPr="00D75DA4" w:rsidRDefault="000357DA" w:rsidP="000357DA">
      <w:pPr>
        <w:pStyle w:val="Akapitzlist"/>
        <w:suppressAutoHyphens/>
        <w:spacing w:after="0" w:line="264" w:lineRule="auto"/>
        <w:ind w:left="0"/>
        <w:jc w:val="both"/>
        <w:rPr>
          <w:rFonts w:cstheme="minorHAnsi"/>
        </w:rPr>
      </w:pPr>
      <w:bookmarkStart w:id="0" w:name="_Hlk196401053"/>
    </w:p>
    <w:p w14:paraId="49E338F3" w14:textId="77777777" w:rsidR="002B0B45" w:rsidRPr="00D742C3" w:rsidRDefault="002B0B45" w:rsidP="00F82E0D">
      <w:pPr>
        <w:pStyle w:val="Akapitzlist"/>
        <w:numPr>
          <w:ilvl w:val="0"/>
          <w:numId w:val="3"/>
        </w:numPr>
        <w:suppressAutoHyphens/>
        <w:spacing w:after="0" w:line="264" w:lineRule="auto"/>
        <w:ind w:left="0"/>
        <w:jc w:val="center"/>
        <w:rPr>
          <w:rFonts w:cstheme="minorHAnsi"/>
          <w:b/>
          <w:bCs/>
          <w:sz w:val="20"/>
          <w:szCs w:val="20"/>
        </w:rPr>
      </w:pPr>
      <w:bookmarkStart w:id="1" w:name="_Hlk129328877"/>
      <w:bookmarkEnd w:id="0"/>
      <w:r w:rsidRPr="00D742C3">
        <w:rPr>
          <w:rFonts w:cstheme="minorHAnsi"/>
          <w:b/>
          <w:bCs/>
        </w:rPr>
        <w:t>Wykonanie zadania pn.:</w:t>
      </w:r>
    </w:p>
    <w:bookmarkEnd w:id="1"/>
    <w:p w14:paraId="2B408216" w14:textId="5D0C89F1" w:rsidR="00F82E0D" w:rsidRDefault="00BA1DC0" w:rsidP="00F82E0D">
      <w:pPr>
        <w:spacing w:line="264" w:lineRule="auto"/>
        <w:jc w:val="center"/>
        <w:rPr>
          <w:rFonts w:ascii="Calibri" w:hAnsi="Calibri" w:cs="Calibri"/>
          <w:b/>
          <w:bCs/>
        </w:rPr>
      </w:pPr>
      <w:r w:rsidRPr="00BA1DC0">
        <w:rPr>
          <w:rFonts w:ascii="Calibri" w:hAnsi="Calibri" w:cs="Calibri"/>
          <w:b/>
          <w:bCs/>
        </w:rPr>
        <w:t>„Dostawa bloków betonowych typu Lego”</w:t>
      </w:r>
    </w:p>
    <w:p w14:paraId="4A9C273B" w14:textId="1F65DB12" w:rsidR="00F82E0D" w:rsidRPr="00F82E0D" w:rsidRDefault="00F82E0D" w:rsidP="006763BE">
      <w:pPr>
        <w:jc w:val="both"/>
        <w:rPr>
          <w:rFonts w:cstheme="minorHAnsi"/>
        </w:rPr>
      </w:pPr>
      <w:r w:rsidRPr="00F82E0D">
        <w:rPr>
          <w:rFonts w:cstheme="minorHAnsi"/>
        </w:rPr>
        <w:t xml:space="preserve">Postępowanie prowadzone jest wg „Regulaminu udzielania zamówień MPEC Sp. z o.o. w Nowym Sączu” </w:t>
      </w:r>
    </w:p>
    <w:p w14:paraId="14D0EEFE" w14:textId="317A2156" w:rsidR="000357DA" w:rsidRPr="000357DA" w:rsidRDefault="00F82E0D" w:rsidP="00F82E0D">
      <w:r w:rsidRPr="00F82E0D">
        <w:rPr>
          <w:rFonts w:cstheme="minorHAnsi"/>
        </w:rPr>
        <w:t xml:space="preserve">Ogłoszenie o przetargu zamieszczone jest na stronie </w:t>
      </w:r>
      <w:hyperlink r:id="rId6" w:history="1">
        <w:r w:rsidR="006763BE" w:rsidRPr="00F47F7D">
          <w:rPr>
            <w:rStyle w:val="Hipercze"/>
            <w:rFonts w:cstheme="minorHAnsi"/>
          </w:rPr>
          <w:t>www.mpecns.pl</w:t>
        </w:r>
      </w:hyperlink>
      <w:r w:rsidR="006763BE">
        <w:rPr>
          <w:rFonts w:cstheme="minorHAnsi"/>
        </w:rPr>
        <w:t xml:space="preserve"> </w:t>
      </w:r>
    </w:p>
    <w:p w14:paraId="0EEFF67C" w14:textId="7C2A929A" w:rsidR="000357DA" w:rsidRDefault="000357DA" w:rsidP="000357DA">
      <w:pPr>
        <w:spacing w:after="0" w:line="276" w:lineRule="auto"/>
        <w:rPr>
          <w:b/>
          <w:bCs/>
        </w:rPr>
      </w:pPr>
      <w:r w:rsidRPr="000357DA">
        <w:rPr>
          <w:b/>
          <w:bCs/>
        </w:rPr>
        <w:t>Termin składania ofert upływa w dniu </w:t>
      </w:r>
      <w:r w:rsidR="00BA1DC0">
        <w:rPr>
          <w:b/>
          <w:bCs/>
        </w:rPr>
        <w:t>26</w:t>
      </w:r>
      <w:r w:rsidR="00F82E0D">
        <w:rPr>
          <w:b/>
          <w:bCs/>
        </w:rPr>
        <w:t xml:space="preserve"> </w:t>
      </w:r>
      <w:r w:rsidR="006763BE">
        <w:rPr>
          <w:b/>
          <w:bCs/>
        </w:rPr>
        <w:t>maja</w:t>
      </w:r>
      <w:r>
        <w:rPr>
          <w:b/>
          <w:bCs/>
        </w:rPr>
        <w:t xml:space="preserve"> </w:t>
      </w:r>
      <w:r w:rsidRPr="000357DA">
        <w:rPr>
          <w:b/>
          <w:bCs/>
        </w:rPr>
        <w:t>202</w:t>
      </w:r>
      <w:r w:rsidR="006763BE">
        <w:rPr>
          <w:b/>
          <w:bCs/>
        </w:rPr>
        <w:t>6</w:t>
      </w:r>
      <w:r w:rsidRPr="000357DA">
        <w:rPr>
          <w:b/>
          <w:bCs/>
        </w:rPr>
        <w:t xml:space="preserve"> r. o godz. 12.00  </w:t>
      </w:r>
    </w:p>
    <w:p w14:paraId="5E9B0EA2" w14:textId="0F21E702" w:rsidR="000357DA" w:rsidRDefault="000357DA" w:rsidP="000357DA">
      <w:pPr>
        <w:spacing w:line="276" w:lineRule="auto"/>
        <w:rPr>
          <w:b/>
          <w:bCs/>
        </w:rPr>
      </w:pPr>
      <w:r>
        <w:rPr>
          <w:b/>
          <w:bCs/>
        </w:rPr>
        <w:t xml:space="preserve">Otwarcie ofert </w:t>
      </w:r>
      <w:r w:rsidR="00BA1DC0">
        <w:rPr>
          <w:b/>
          <w:bCs/>
        </w:rPr>
        <w:t>26</w:t>
      </w:r>
      <w:r w:rsidR="006763BE">
        <w:rPr>
          <w:b/>
          <w:bCs/>
        </w:rPr>
        <w:t xml:space="preserve"> maja</w:t>
      </w:r>
      <w:r>
        <w:rPr>
          <w:b/>
          <w:bCs/>
        </w:rPr>
        <w:t xml:space="preserve"> </w:t>
      </w:r>
      <w:r w:rsidRPr="000357DA">
        <w:rPr>
          <w:b/>
          <w:bCs/>
        </w:rPr>
        <w:t>202</w:t>
      </w:r>
      <w:r w:rsidR="006763BE">
        <w:rPr>
          <w:b/>
          <w:bCs/>
        </w:rPr>
        <w:t>6</w:t>
      </w:r>
      <w:r w:rsidRPr="000357DA">
        <w:rPr>
          <w:b/>
          <w:bCs/>
        </w:rPr>
        <w:t xml:space="preserve"> r. </w:t>
      </w:r>
      <w:r>
        <w:rPr>
          <w:b/>
          <w:bCs/>
        </w:rPr>
        <w:t xml:space="preserve">o godz. </w:t>
      </w:r>
      <w:r w:rsidRPr="000357DA">
        <w:rPr>
          <w:b/>
          <w:bCs/>
        </w:rPr>
        <w:t>12:30</w:t>
      </w:r>
    </w:p>
    <w:p w14:paraId="38A5908A" w14:textId="367401E3" w:rsidR="006763BE" w:rsidRDefault="006763BE" w:rsidP="006763BE">
      <w:pPr>
        <w:pStyle w:val="Akapitzlist"/>
        <w:ind w:left="0"/>
        <w:jc w:val="both"/>
        <w:rPr>
          <w:rFonts w:cstheme="minorHAnsi"/>
        </w:rPr>
      </w:pPr>
      <w:bookmarkStart w:id="2" w:name="_Hlk1637650"/>
      <w:r w:rsidRPr="008C3CBA">
        <w:rPr>
          <w:rFonts w:cstheme="minorHAnsi"/>
        </w:rPr>
        <w:t xml:space="preserve">Przedmiotem zamówienia jest </w:t>
      </w:r>
      <w:bookmarkEnd w:id="2"/>
      <w:r w:rsidRPr="008C3CBA">
        <w:rPr>
          <w:rFonts w:cstheme="minorHAnsi"/>
        </w:rPr>
        <w:t xml:space="preserve">wykonanie zadania pn.: </w:t>
      </w:r>
      <w:r w:rsidR="00BA1DC0" w:rsidRPr="00BA1DC0">
        <w:rPr>
          <w:rFonts w:ascii="Calibri" w:hAnsi="Calibri" w:cs="Calibri"/>
          <w:b/>
          <w:bCs/>
        </w:rPr>
        <w:t>„Dostawa bloków betonowych typu Lego”</w:t>
      </w:r>
      <w:r>
        <w:rPr>
          <w:rFonts w:ascii="Calibri" w:hAnsi="Calibri" w:cs="Calibri"/>
          <w:b/>
          <w:bCs/>
        </w:rPr>
        <w:t xml:space="preserve"> </w:t>
      </w:r>
      <w:r w:rsidR="00BA1DC0">
        <w:rPr>
          <w:rFonts w:ascii="Calibri" w:hAnsi="Calibri" w:cs="Calibri"/>
          <w:b/>
          <w:bCs/>
        </w:rPr>
        <w:t xml:space="preserve">                       </w:t>
      </w:r>
      <w:r w:rsidRPr="008C3CBA">
        <w:rPr>
          <w:rFonts w:cstheme="minorHAnsi"/>
        </w:rPr>
        <w:t xml:space="preserve">wg </w:t>
      </w:r>
      <w:r w:rsidR="00BA1DC0">
        <w:rPr>
          <w:rFonts w:cstheme="minorHAnsi"/>
        </w:rPr>
        <w:t>postanowień</w:t>
      </w:r>
      <w:r w:rsidRPr="008C3CBA">
        <w:rPr>
          <w:rFonts w:cstheme="minorHAnsi"/>
        </w:rPr>
        <w:t xml:space="preserve"> umowy oraz postanowień SIWZ i załączników do SIWZ.</w:t>
      </w:r>
    </w:p>
    <w:p w14:paraId="1646811B" w14:textId="77777777" w:rsidR="00BA1DC0" w:rsidRDefault="00BA1DC0" w:rsidP="006763BE">
      <w:pPr>
        <w:pStyle w:val="Akapitzlist"/>
        <w:spacing w:after="0"/>
        <w:ind w:left="0"/>
        <w:jc w:val="both"/>
      </w:pPr>
    </w:p>
    <w:p w14:paraId="28249CD9" w14:textId="1B794486" w:rsidR="001D774A" w:rsidRPr="006763BE" w:rsidRDefault="001D774A" w:rsidP="006763BE">
      <w:pPr>
        <w:pStyle w:val="Akapitzlist"/>
        <w:spacing w:after="0"/>
        <w:ind w:left="0"/>
        <w:jc w:val="both"/>
        <w:rPr>
          <w:rFonts w:cstheme="minorHAnsi"/>
        </w:rPr>
      </w:pPr>
      <w:bookmarkStart w:id="3" w:name="_Hlk229996367"/>
      <w:r>
        <w:t>Zamawiający przewiduje zwiększenie lub zmniejszenie ilości przedmiotu zamówienia o około 30% wartości umowy.</w:t>
      </w:r>
    </w:p>
    <w:bookmarkEnd w:id="3"/>
    <w:p w14:paraId="12754395" w14:textId="77777777" w:rsidR="006763BE" w:rsidRDefault="006763BE" w:rsidP="006763BE">
      <w:pPr>
        <w:spacing w:after="0" w:line="264" w:lineRule="auto"/>
        <w:jc w:val="both"/>
        <w:rPr>
          <w:rFonts w:cstheme="minorHAnsi"/>
        </w:rPr>
      </w:pPr>
    </w:p>
    <w:p w14:paraId="69953608" w14:textId="77777777" w:rsidR="00BA1DC0" w:rsidRDefault="00BA1DC0" w:rsidP="00BA1DC0">
      <w:pPr>
        <w:spacing w:after="0" w:line="276" w:lineRule="auto"/>
        <w:jc w:val="both"/>
      </w:pPr>
      <w:r>
        <w:t>Główny przedmiot zamówienia:</w:t>
      </w:r>
    </w:p>
    <w:p w14:paraId="370B9682" w14:textId="1C46CD71" w:rsidR="006763BE" w:rsidRDefault="00BA1DC0" w:rsidP="00BA1DC0">
      <w:pPr>
        <w:spacing w:after="0" w:line="276" w:lineRule="auto"/>
        <w:jc w:val="both"/>
      </w:pPr>
      <w:r>
        <w:t>CPV 44111000-1 Materiały budowlane</w:t>
      </w:r>
    </w:p>
    <w:p w14:paraId="463A2337" w14:textId="77777777" w:rsidR="00BA1DC0" w:rsidRDefault="00BA1DC0" w:rsidP="00BA1DC0">
      <w:pPr>
        <w:spacing w:after="0" w:line="276" w:lineRule="auto"/>
        <w:jc w:val="both"/>
      </w:pPr>
    </w:p>
    <w:p w14:paraId="26BD335D" w14:textId="37AE5BFC" w:rsidR="001D774A" w:rsidRDefault="001D774A" w:rsidP="001D774A">
      <w:pPr>
        <w:spacing w:after="0" w:line="276" w:lineRule="auto"/>
        <w:jc w:val="both"/>
      </w:pPr>
      <w:r>
        <w:t xml:space="preserve">W przypadku użycia w SIWZ lub załącznikach do niej nazw materiałów, producentów, znaków towarowych czy też norm, aprobat, specyfikacji technicznych i systemów odniesienia, należy je traktować jako przykładowe, mające na celu doprecyzowanie elementów przedmiotu zamówienia poprzez wskazanie minimalnych standardów technicznych i jakościowych. </w:t>
      </w:r>
    </w:p>
    <w:p w14:paraId="3D4609CE" w14:textId="1EE335F2" w:rsidR="001D774A" w:rsidRDefault="001D774A" w:rsidP="001D774A">
      <w:pPr>
        <w:spacing w:after="0" w:line="276" w:lineRule="auto"/>
        <w:jc w:val="both"/>
      </w:pPr>
      <w:r>
        <w:t>Zamawiający dopuszcza składanie ofert obejmujących rozwiązania równoważne o parametrach technicznych, jakościowych, eksploatacyjnych i użytkowych nie gorszych niż wskazane w SIWZ</w:t>
      </w:r>
      <w:r w:rsidR="009C153B">
        <w:t xml:space="preserve">                                   </w:t>
      </w:r>
      <w:r>
        <w:t xml:space="preserve">i załącznikach do niej. Wykonawca, który proponuje wykorzystanie rozwiązań równoważnych, jest obowiązany wykazać, że oferowane przez niego rozwiązania spełniają wymagania określone przez Zamawiającego. </w:t>
      </w:r>
    </w:p>
    <w:p w14:paraId="4F116C94" w14:textId="77777777" w:rsidR="009C153B" w:rsidRDefault="009C153B" w:rsidP="001D774A">
      <w:pPr>
        <w:spacing w:after="0" w:line="276" w:lineRule="auto"/>
        <w:jc w:val="both"/>
      </w:pPr>
    </w:p>
    <w:p w14:paraId="42F2EE04" w14:textId="77777777" w:rsidR="001D774A" w:rsidRDefault="001D774A" w:rsidP="001D774A">
      <w:pPr>
        <w:spacing w:after="0" w:line="276" w:lineRule="auto"/>
        <w:jc w:val="both"/>
      </w:pPr>
      <w:r>
        <w:t>Zamawiający nie dopuszcza składania ofert częściowych i wariantowych.</w:t>
      </w:r>
    </w:p>
    <w:p w14:paraId="07B53ADF" w14:textId="6A7F4ED7" w:rsidR="001D774A" w:rsidRDefault="001D774A" w:rsidP="001D774A">
      <w:pPr>
        <w:spacing w:after="0" w:line="276" w:lineRule="auto"/>
        <w:jc w:val="both"/>
      </w:pPr>
      <w:r>
        <w:t>Termin rękojmi i gwarancji wynosi:</w:t>
      </w:r>
      <w:r w:rsidR="00BA1DC0">
        <w:t xml:space="preserve"> zgodnie z dokumentami zamówienia.</w:t>
      </w:r>
    </w:p>
    <w:p w14:paraId="7B5049B2" w14:textId="77777777" w:rsidR="00F82E0D" w:rsidRDefault="00F82E0D" w:rsidP="002B0B45">
      <w:pPr>
        <w:spacing w:after="0"/>
        <w:rPr>
          <w:u w:val="single"/>
        </w:rPr>
      </w:pPr>
    </w:p>
    <w:p w14:paraId="427EA624" w14:textId="24D2E708" w:rsidR="000357DA" w:rsidRPr="000357DA" w:rsidRDefault="000357DA" w:rsidP="002B0B45">
      <w:pPr>
        <w:spacing w:after="0"/>
      </w:pPr>
      <w:r w:rsidRPr="000357DA">
        <w:rPr>
          <w:u w:val="single"/>
        </w:rPr>
        <w:t>Termin realizacji zamówienia</w:t>
      </w:r>
      <w:r w:rsidRPr="000357DA">
        <w:t>:</w:t>
      </w:r>
    </w:p>
    <w:p w14:paraId="47E26074" w14:textId="0D36E57A" w:rsidR="00F077DA" w:rsidRPr="001D774A" w:rsidRDefault="001D774A" w:rsidP="006763BE">
      <w:pPr>
        <w:spacing w:after="0"/>
        <w:rPr>
          <w:b/>
          <w:bCs/>
        </w:rPr>
      </w:pPr>
      <w:r>
        <w:t xml:space="preserve">Wykonanie zadania </w:t>
      </w:r>
      <w:r w:rsidR="00440C8B">
        <w:t>–</w:t>
      </w:r>
      <w:r>
        <w:t xml:space="preserve"> </w:t>
      </w:r>
      <w:r w:rsidR="00440C8B">
        <w:rPr>
          <w:b/>
          <w:bCs/>
        </w:rPr>
        <w:t>04.09.</w:t>
      </w:r>
      <w:r w:rsidRPr="001D774A">
        <w:rPr>
          <w:b/>
          <w:bCs/>
        </w:rPr>
        <w:t>202</w:t>
      </w:r>
      <w:r w:rsidR="006763BE">
        <w:rPr>
          <w:b/>
          <w:bCs/>
        </w:rPr>
        <w:t>6</w:t>
      </w:r>
      <w:r w:rsidRPr="001D774A">
        <w:rPr>
          <w:b/>
          <w:bCs/>
        </w:rPr>
        <w:t xml:space="preserve"> r.</w:t>
      </w:r>
    </w:p>
    <w:p w14:paraId="41A62C09" w14:textId="77777777" w:rsidR="006763BE" w:rsidRDefault="006763BE" w:rsidP="006763BE">
      <w:pPr>
        <w:spacing w:after="0"/>
      </w:pPr>
    </w:p>
    <w:p w14:paraId="70BB813B" w14:textId="65106957" w:rsidR="000357DA" w:rsidRPr="000357DA" w:rsidRDefault="000357DA" w:rsidP="006763BE">
      <w:pPr>
        <w:spacing w:after="0"/>
      </w:pPr>
      <w:r w:rsidRPr="000357DA">
        <w:t>Przy wyborze oferty Zamawiający będzie się kierował następującym kryterium:</w:t>
      </w:r>
    </w:p>
    <w:p w14:paraId="6459AF9D" w14:textId="77777777" w:rsidR="000357DA" w:rsidRPr="000357DA" w:rsidRDefault="000357DA" w:rsidP="000357DA">
      <w:r w:rsidRPr="000357DA">
        <w:rPr>
          <w:b/>
          <w:bCs/>
        </w:rPr>
        <w:t>najniższa łączna cena ofertowa brutto za całość zamówienia – 100 pkt</w:t>
      </w:r>
    </w:p>
    <w:p w14:paraId="72CF012D" w14:textId="518FC63F" w:rsidR="000357DA" w:rsidRPr="006763BE" w:rsidRDefault="000357DA" w:rsidP="002B0B45">
      <w:pPr>
        <w:spacing w:after="0"/>
      </w:pPr>
      <w:hyperlink r:id="rId7" w:history="1">
        <w:r w:rsidRPr="006763BE">
          <w:rPr>
            <w:rStyle w:val="Hipercze"/>
            <w:color w:val="auto"/>
          </w:rPr>
          <w:t>Ogłoszenie</w:t>
        </w:r>
      </w:hyperlink>
      <w:r w:rsidRPr="006763BE">
        <w:rPr>
          <w:u w:val="single"/>
        </w:rPr>
        <w:t>, </w:t>
      </w:r>
      <w:hyperlink r:id="rId8" w:history="1">
        <w:r w:rsidRPr="006763BE">
          <w:rPr>
            <w:rStyle w:val="Hipercze"/>
            <w:color w:val="auto"/>
          </w:rPr>
          <w:t>SIWZ</w:t>
        </w:r>
      </w:hyperlink>
      <w:r w:rsidRPr="006763BE">
        <w:rPr>
          <w:u w:val="single"/>
        </w:rPr>
        <w:t> i </w:t>
      </w:r>
      <w:hyperlink r:id="rId9" w:history="1">
        <w:r w:rsidRPr="006763BE">
          <w:rPr>
            <w:rStyle w:val="Hipercze"/>
            <w:color w:val="auto"/>
          </w:rPr>
          <w:t>załączniki – pobierz załączniki</w:t>
        </w:r>
      </w:hyperlink>
      <w:r w:rsidRPr="006763BE">
        <w:rPr>
          <w:u w:val="single"/>
        </w:rPr>
        <w:t>.</w:t>
      </w:r>
    </w:p>
    <w:p w14:paraId="41346A58" w14:textId="62246A69" w:rsidR="006763BE" w:rsidRPr="009C2AF8" w:rsidRDefault="006763BE" w:rsidP="006763BE">
      <w:pPr>
        <w:pStyle w:val="Tekstpodstawowy21"/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2AF8">
        <w:rPr>
          <w:rFonts w:asciiTheme="minorHAnsi" w:hAnsiTheme="minorHAnsi" w:cstheme="minorHAnsi"/>
          <w:sz w:val="22"/>
          <w:szCs w:val="22"/>
        </w:rPr>
        <w:t xml:space="preserve">zał. nr 1 </w:t>
      </w:r>
      <w:r w:rsidRPr="009C2AF8">
        <w:rPr>
          <w:rFonts w:asciiTheme="minorHAnsi" w:hAnsiTheme="minorHAnsi" w:cstheme="minorHAnsi"/>
          <w:sz w:val="22"/>
          <w:szCs w:val="22"/>
        </w:rPr>
        <w:tab/>
        <w:t xml:space="preserve">– </w:t>
      </w:r>
      <w:r w:rsidRPr="009C2AF8">
        <w:rPr>
          <w:rFonts w:asciiTheme="minorHAnsi" w:hAnsiTheme="minorHAnsi" w:cstheme="minorHAnsi"/>
          <w:sz w:val="22"/>
          <w:szCs w:val="22"/>
        </w:rPr>
        <w:tab/>
      </w:r>
      <w:r w:rsidR="009C2AF8" w:rsidRPr="009C2AF8">
        <w:rPr>
          <w:rFonts w:asciiTheme="minorHAnsi" w:hAnsiTheme="minorHAnsi" w:cstheme="minorHAnsi"/>
          <w:sz w:val="22"/>
          <w:szCs w:val="22"/>
        </w:rPr>
        <w:t xml:space="preserve">Formularz „Oferta”, </w:t>
      </w:r>
    </w:p>
    <w:p w14:paraId="12E08CB6" w14:textId="1BA69F65" w:rsidR="006763BE" w:rsidRPr="009C2AF8" w:rsidRDefault="006763BE" w:rsidP="006763BE">
      <w:pPr>
        <w:pStyle w:val="Tekstpodstawowy21"/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2AF8">
        <w:rPr>
          <w:rFonts w:asciiTheme="minorHAnsi" w:hAnsiTheme="minorHAnsi" w:cstheme="minorHAnsi"/>
          <w:sz w:val="22"/>
          <w:szCs w:val="22"/>
        </w:rPr>
        <w:t>zał. nr 2</w:t>
      </w:r>
      <w:r w:rsidRPr="009C2AF8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9C2AF8">
        <w:rPr>
          <w:rFonts w:asciiTheme="minorHAnsi" w:hAnsiTheme="minorHAnsi" w:cstheme="minorHAnsi"/>
          <w:sz w:val="22"/>
          <w:szCs w:val="22"/>
        </w:rPr>
        <w:tab/>
      </w:r>
      <w:r w:rsidR="009C2AF8" w:rsidRPr="009C2AF8">
        <w:rPr>
          <w:rFonts w:asciiTheme="minorHAnsi" w:hAnsiTheme="minorHAnsi" w:cstheme="minorHAnsi"/>
          <w:sz w:val="22"/>
          <w:szCs w:val="22"/>
        </w:rPr>
        <w:t>Wzór umowy</w:t>
      </w:r>
      <w:r w:rsidR="009C2AF8">
        <w:rPr>
          <w:rFonts w:asciiTheme="minorHAnsi" w:hAnsiTheme="minorHAnsi" w:cstheme="minorHAnsi"/>
          <w:sz w:val="22"/>
          <w:szCs w:val="22"/>
        </w:rPr>
        <w:t>,</w:t>
      </w:r>
    </w:p>
    <w:p w14:paraId="4B82D452" w14:textId="7CFD3775" w:rsidR="006763BE" w:rsidRPr="009C2AF8" w:rsidRDefault="006763BE" w:rsidP="006763BE">
      <w:pPr>
        <w:pStyle w:val="Tekstpodstawowy21"/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2AF8">
        <w:rPr>
          <w:rFonts w:asciiTheme="minorHAnsi" w:hAnsiTheme="minorHAnsi" w:cstheme="minorHAnsi"/>
          <w:sz w:val="22"/>
          <w:szCs w:val="22"/>
        </w:rPr>
        <w:t>zał. nr 3</w:t>
      </w:r>
      <w:r w:rsidRPr="009C2AF8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9C2AF8">
        <w:rPr>
          <w:rFonts w:asciiTheme="minorHAnsi" w:hAnsiTheme="minorHAnsi" w:cstheme="minorHAnsi"/>
          <w:sz w:val="22"/>
          <w:szCs w:val="22"/>
        </w:rPr>
        <w:tab/>
      </w:r>
      <w:r w:rsidR="009C2AF8" w:rsidRPr="009C2AF8">
        <w:rPr>
          <w:rFonts w:asciiTheme="minorHAnsi" w:hAnsiTheme="minorHAnsi" w:cstheme="minorHAnsi"/>
          <w:sz w:val="22"/>
          <w:szCs w:val="22"/>
        </w:rPr>
        <w:t>Informacja RODO.</w:t>
      </w:r>
    </w:p>
    <w:p w14:paraId="543CD6F1" w14:textId="77777777" w:rsidR="007914E6" w:rsidRDefault="007914E6" w:rsidP="000357DA"/>
    <w:sectPr w:rsidR="007914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42BD0"/>
    <w:multiLevelType w:val="multilevel"/>
    <w:tmpl w:val="FA345C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26327F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" w15:restartNumberingAfterBreak="0">
    <w:nsid w:val="75EE7678"/>
    <w:multiLevelType w:val="multilevel"/>
    <w:tmpl w:val="5BC04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E36398"/>
    <w:multiLevelType w:val="hybridMultilevel"/>
    <w:tmpl w:val="508EED34"/>
    <w:lvl w:ilvl="0" w:tplc="9AA8BAC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813466">
    <w:abstractNumId w:val="0"/>
  </w:num>
  <w:num w:numId="2" w16cid:durableId="1360200212">
    <w:abstractNumId w:val="2"/>
  </w:num>
  <w:num w:numId="3" w16cid:durableId="976952999">
    <w:abstractNumId w:val="1"/>
  </w:num>
  <w:num w:numId="4" w16cid:durableId="9256525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7DA"/>
    <w:rsid w:val="000357DA"/>
    <w:rsid w:val="000B5735"/>
    <w:rsid w:val="0018331F"/>
    <w:rsid w:val="001B5DA1"/>
    <w:rsid w:val="001C1257"/>
    <w:rsid w:val="001D774A"/>
    <w:rsid w:val="001F2FEA"/>
    <w:rsid w:val="00237A37"/>
    <w:rsid w:val="002B0B45"/>
    <w:rsid w:val="0030567C"/>
    <w:rsid w:val="00397F93"/>
    <w:rsid w:val="00440C8B"/>
    <w:rsid w:val="006763BE"/>
    <w:rsid w:val="007914E6"/>
    <w:rsid w:val="009C153B"/>
    <w:rsid w:val="009C2AF8"/>
    <w:rsid w:val="00A129C0"/>
    <w:rsid w:val="00A70E31"/>
    <w:rsid w:val="00BA1DC0"/>
    <w:rsid w:val="00C122CD"/>
    <w:rsid w:val="00D17551"/>
    <w:rsid w:val="00D53F91"/>
    <w:rsid w:val="00DD75B8"/>
    <w:rsid w:val="00E95E42"/>
    <w:rsid w:val="00EE0CD1"/>
    <w:rsid w:val="00F077DA"/>
    <w:rsid w:val="00F413BD"/>
    <w:rsid w:val="00F5647D"/>
    <w:rsid w:val="00F8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46272"/>
  <w15:chartTrackingRefBased/>
  <w15:docId w15:val="{EB3D5D55-B9DD-443F-AF1A-D5F3C3E00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5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035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0357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5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57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57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57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57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57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57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57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rsid w:val="000357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57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57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57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57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57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57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5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5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5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5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5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57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0357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57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57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57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57D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357D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57D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57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57DA"/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paragraph" w:styleId="Bezodstpw">
    <w:name w:val="No Spacing"/>
    <w:uiPriority w:val="1"/>
    <w:qFormat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  <w:style w:type="paragraph" w:customStyle="1" w:styleId="Tekstpodstawowy21">
    <w:name w:val="Tekst podstawowy 21"/>
    <w:basedOn w:val="Normalny"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2B0B45"/>
    <w:rPr>
      <w:rFonts w:ascii="Times New Roman" w:hAnsi="Times New Roman" w:cs="Times New Roman"/>
      <w:sz w:val="20"/>
      <w:szCs w:val="20"/>
      <w:lang w:eastAsia="zh-CN"/>
    </w:rPr>
  </w:style>
  <w:style w:type="paragraph" w:styleId="Nagwek">
    <w:name w:val="header"/>
    <w:aliases w:val="Nagłówek strony"/>
    <w:basedOn w:val="Normalny"/>
    <w:next w:val="Tekstpodstawowy"/>
    <w:link w:val="NagwekZnak"/>
    <w:rsid w:val="002B0B4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eastAsia="zh-CN"/>
    </w:rPr>
  </w:style>
  <w:style w:type="character" w:customStyle="1" w:styleId="NagwekZnak1">
    <w:name w:val="Nagłówek Znak1"/>
    <w:basedOn w:val="Domylnaczcionkaakapitu"/>
    <w:uiPriority w:val="99"/>
    <w:semiHidden/>
    <w:rsid w:val="002B0B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B0B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B0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1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pecns.pl/edc_media/Manager/Przetargi/2025/Rozbydowa-i-modernizacja/00-siwz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pecns.pl/edc_media/Manager/Przetargi/2025/Rozbydowa-i-modernizacja/Ogloszenie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pecns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pecns.pl/edc_media/Manager/Przetargi/2025/Rozbydowa-i-modernizacja/Zalaczniki-do-siwz.zi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a.jasinska</dc:creator>
  <cp:keywords/>
  <dc:description/>
  <cp:lastModifiedBy>b.sliwa</cp:lastModifiedBy>
  <cp:revision>16</cp:revision>
  <cp:lastPrinted>2026-05-18T12:30:00Z</cp:lastPrinted>
  <dcterms:created xsi:type="dcterms:W3CDTF">2025-04-28T06:56:00Z</dcterms:created>
  <dcterms:modified xsi:type="dcterms:W3CDTF">2026-05-18T12:30:00Z</dcterms:modified>
</cp:coreProperties>
</file>