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308B" w14:textId="77777777" w:rsidR="00E5100F" w:rsidRPr="0046580E" w:rsidRDefault="00E5100F" w:rsidP="00594F4F">
      <w:pPr>
        <w:pStyle w:val="Tekstpodstawowy31"/>
        <w:spacing w:after="0" w:line="276" w:lineRule="auto"/>
        <w:jc w:val="right"/>
        <w:rPr>
          <w:rFonts w:asciiTheme="minorHAnsi" w:hAnsiTheme="minorHAnsi" w:cstheme="minorHAnsi"/>
          <w:b w:val="0"/>
          <w:sz w:val="6"/>
          <w:szCs w:val="6"/>
        </w:rPr>
      </w:pPr>
    </w:p>
    <w:p w14:paraId="56791146" w14:textId="40C9A89A" w:rsidR="00580D5E" w:rsidRPr="00580D5E" w:rsidRDefault="00580D5E" w:rsidP="00580D5E">
      <w:pPr>
        <w:pStyle w:val="Tekstpodstawowy31"/>
        <w:spacing w:line="276" w:lineRule="auto"/>
        <w:jc w:val="righ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580D5E">
        <w:rPr>
          <w:rFonts w:asciiTheme="minorHAnsi" w:hAnsiTheme="minorHAnsi" w:cstheme="minorHAnsi"/>
          <w:b w:val="0"/>
          <w:bCs/>
          <w:sz w:val="22"/>
          <w:szCs w:val="22"/>
        </w:rPr>
        <w:t>Zał. nr 1 do SIWZ oraz umowy</w:t>
      </w:r>
    </w:p>
    <w:p w14:paraId="1FD7A576" w14:textId="59FC2907" w:rsidR="00D45656" w:rsidRDefault="008E792D" w:rsidP="00D45656">
      <w:pPr>
        <w:pStyle w:val="Tekstpodstawowy3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9C40C5" w:rsidRPr="00320E51">
        <w:rPr>
          <w:rFonts w:asciiTheme="minorHAnsi" w:hAnsiTheme="minorHAnsi" w:cstheme="minorHAnsi"/>
          <w:sz w:val="22"/>
          <w:szCs w:val="22"/>
        </w:rPr>
        <w:t>pis przedmiotu zamówienia</w:t>
      </w:r>
      <w:r w:rsidR="00516CA4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60523219"/>
      <w:r w:rsidR="00EA14A6">
        <w:rPr>
          <w:rFonts w:asciiTheme="minorHAnsi" w:hAnsiTheme="minorHAnsi" w:cstheme="minorHAnsi"/>
          <w:sz w:val="22"/>
          <w:szCs w:val="22"/>
        </w:rPr>
        <w:t>(OPZ)</w:t>
      </w:r>
    </w:p>
    <w:p w14:paraId="5A6F06AB" w14:textId="61974CE2" w:rsidR="00E16B9A" w:rsidRPr="00E16B9A" w:rsidRDefault="00D45656" w:rsidP="00D45656">
      <w:pPr>
        <w:pStyle w:val="Tekstpodstawowy31"/>
        <w:spacing w:line="276" w:lineRule="auto"/>
        <w:jc w:val="center"/>
        <w:rPr>
          <w:rFonts w:ascii="Calibri" w:hAnsi="Calibri" w:cs="Calibr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„</w:t>
      </w:r>
      <w:r w:rsidR="00EB4C7C">
        <w:rPr>
          <w:rFonts w:ascii="Calibri" w:hAnsi="Calibri" w:cs="Calibri"/>
          <w:sz w:val="22"/>
          <w:szCs w:val="22"/>
        </w:rPr>
        <w:t>Dostawa</w:t>
      </w:r>
      <w:r w:rsidR="00C86CF5" w:rsidRPr="00C86CF5">
        <w:rPr>
          <w:rFonts w:ascii="Calibri" w:hAnsi="Calibri" w:cs="Calibri"/>
          <w:sz w:val="22"/>
          <w:szCs w:val="22"/>
        </w:rPr>
        <w:t xml:space="preserve"> korpusu wanny odżużlacza typu OZ-GW</w:t>
      </w:r>
      <w:r w:rsidR="00E16B9A" w:rsidRPr="00E16B9A">
        <w:rPr>
          <w:rFonts w:ascii="Calibri" w:hAnsi="Calibri" w:cs="Calibri"/>
          <w:sz w:val="22"/>
          <w:szCs w:val="22"/>
        </w:rPr>
        <w:t>”</w:t>
      </w:r>
      <w:bookmarkEnd w:id="0"/>
    </w:p>
    <w:p w14:paraId="5405F3F9" w14:textId="0ED9E509" w:rsidR="00123700" w:rsidRPr="00226559" w:rsidRDefault="00E03BC0" w:rsidP="00C56FF6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2265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ZAMAWIAJĄCY:</w:t>
      </w:r>
    </w:p>
    <w:p w14:paraId="7D8149A2" w14:textId="09483CFB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Miejskie Przedsiębiorstwo Energetyki Cieplnej Sp. z o.o.</w:t>
      </w:r>
    </w:p>
    <w:p w14:paraId="1A04B23F" w14:textId="7CA5BE45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ul. Wiśniowieckiego 56, 33-300 Nowy Sącz,</w:t>
      </w:r>
    </w:p>
    <w:p w14:paraId="73753215" w14:textId="716504CA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NIP: 734-351-49-66</w:t>
      </w:r>
    </w:p>
    <w:p w14:paraId="7C217AE6" w14:textId="672DBABD" w:rsidR="00123700" w:rsidRPr="00D61483" w:rsidRDefault="00123700" w:rsidP="00123700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KRS: 0000056473</w:t>
      </w:r>
    </w:p>
    <w:p w14:paraId="1A947C0D" w14:textId="5B8DF36E" w:rsidR="00E03BC0" w:rsidRDefault="00123700" w:rsidP="001E0603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Kapitał zakładowy: 27</w:t>
      </w:r>
      <w:r w:rsidR="00E16B9A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 </w:t>
      </w:r>
      <w:r w:rsidR="001110D8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9</w:t>
      </w:r>
      <w:r w:rsidR="00E16B9A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01 500,00</w:t>
      </w:r>
      <w:r w:rsidRPr="00D6148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 zł.</w:t>
      </w:r>
    </w:p>
    <w:p w14:paraId="7D38B5C2" w14:textId="77777777" w:rsidR="001E0603" w:rsidRPr="001E0603" w:rsidRDefault="001E0603" w:rsidP="001E0603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</w:p>
    <w:p w14:paraId="39D9B4F5" w14:textId="69FABC59" w:rsidR="00221BE4" w:rsidRPr="00966075" w:rsidRDefault="00F46C07" w:rsidP="00221BE4">
      <w:pPr>
        <w:pStyle w:val="Tekstpodstawowy31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66075">
        <w:rPr>
          <w:rFonts w:asciiTheme="minorHAnsi" w:hAnsiTheme="minorHAnsi" w:cstheme="minorHAnsi"/>
          <w:sz w:val="22"/>
          <w:szCs w:val="22"/>
        </w:rPr>
        <w:t xml:space="preserve">KOD CPV: </w:t>
      </w:r>
    </w:p>
    <w:p w14:paraId="67C247F2" w14:textId="77777777" w:rsidR="00C86CF5" w:rsidRDefault="00C86CF5" w:rsidP="00221BE4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CPV 44615000-4 – Zbiorniki ciśnieniowe i pojemniki metalowe</w:t>
      </w:r>
    </w:p>
    <w:p w14:paraId="07AE70E4" w14:textId="79D1A469" w:rsidR="00221BE4" w:rsidRDefault="00C86CF5" w:rsidP="00221BE4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CPV 45251200-3 – Roboty budowlane w zakresie ciepłowni</w:t>
      </w:r>
    </w:p>
    <w:p w14:paraId="22F14EF1" w14:textId="77777777" w:rsidR="00C86CF5" w:rsidRPr="00221BE4" w:rsidRDefault="00C86CF5" w:rsidP="00221BE4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</w:p>
    <w:p w14:paraId="5A9847E7" w14:textId="76DE5DC5" w:rsidR="00E5100F" w:rsidRPr="00E5100F" w:rsidRDefault="00F8107F" w:rsidP="00E5100F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2265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PRZEDMIOT </w:t>
      </w:r>
      <w:r w:rsidR="00D17FF1" w:rsidRPr="002265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ZAMÓWIENIA</w:t>
      </w:r>
    </w:p>
    <w:p w14:paraId="5B60280A" w14:textId="77777777" w:rsidR="00C86CF5" w:rsidRPr="00C86CF5" w:rsidRDefault="00C86CF5" w:rsidP="005E11FD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Przedmiotem zamówienia jest wykonanie oraz dostawa korpusu wanny odżużlacza typu OZ-GW2,5 przeznaczonego do pracy w instalacji odżużlania kotłów w zakładzie Zamawiającego.</w:t>
      </w:r>
    </w:p>
    <w:p w14:paraId="12ECF2EF" w14:textId="77777777" w:rsidR="00C86CF5" w:rsidRPr="00C86CF5" w:rsidRDefault="00C86CF5" w:rsidP="005E11FD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Korpus wanny stanowi element konstrukcyjny przenośnika zgrzebłowego żużla z górnym wygarnianiem i jest przystosowany do zabudowy:</w:t>
      </w:r>
    </w:p>
    <w:p w14:paraId="2730727F" w14:textId="578DFA91" w:rsidR="00C86CF5" w:rsidRDefault="00C86CF5" w:rsidP="005E11F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11FD">
        <w:rPr>
          <w:rFonts w:asciiTheme="minorHAnsi" w:hAnsiTheme="minorHAnsi" w:cstheme="minorHAnsi"/>
          <w:sz w:val="22"/>
          <w:szCs w:val="22"/>
          <w:lang w:eastAsia="pl-PL"/>
        </w:rPr>
        <w:t>wału napędowego,</w:t>
      </w:r>
    </w:p>
    <w:p w14:paraId="08A54A68" w14:textId="77777777" w:rsidR="00C86CF5" w:rsidRPr="005E11FD" w:rsidRDefault="00C86CF5" w:rsidP="005E11F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11FD">
        <w:rPr>
          <w:rFonts w:asciiTheme="minorHAnsi" w:hAnsiTheme="minorHAnsi" w:cstheme="minorHAnsi"/>
          <w:sz w:val="22"/>
          <w:szCs w:val="22"/>
          <w:lang w:eastAsia="pl-PL"/>
        </w:rPr>
        <w:t>wału napinającego,</w:t>
      </w:r>
    </w:p>
    <w:p w14:paraId="48242A35" w14:textId="77777777" w:rsidR="00C86CF5" w:rsidRPr="005E11FD" w:rsidRDefault="00C86CF5" w:rsidP="005E11F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11FD">
        <w:rPr>
          <w:rFonts w:asciiTheme="minorHAnsi" w:hAnsiTheme="minorHAnsi" w:cstheme="minorHAnsi"/>
          <w:sz w:val="22"/>
          <w:szCs w:val="22"/>
          <w:lang w:eastAsia="pl-PL"/>
        </w:rPr>
        <w:t>wału zwrotnego.</w:t>
      </w:r>
    </w:p>
    <w:p w14:paraId="2E741676" w14:textId="1479C3E5" w:rsidR="00C86CF5" w:rsidRPr="00C86CF5" w:rsidRDefault="00C86CF5" w:rsidP="005E11FD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Zakres zamówienia obejmuje wykonanie konstrukcji stalowej korpusu wanny odżużlacza wraz z</w:t>
      </w:r>
      <w:r w:rsidR="006D30F0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86CF5">
        <w:rPr>
          <w:rFonts w:asciiTheme="minorHAnsi" w:hAnsiTheme="minorHAnsi" w:cstheme="minorHAnsi"/>
          <w:sz w:val="22"/>
          <w:szCs w:val="22"/>
          <w:lang w:eastAsia="pl-PL"/>
        </w:rPr>
        <w:t>przygotowaniem powierzchni pod montaż wykładziny bazaltowej.</w:t>
      </w:r>
    </w:p>
    <w:p w14:paraId="04A8454E" w14:textId="094A1E7D" w:rsidR="00287CA4" w:rsidRDefault="00C86CF5" w:rsidP="00287CA4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86CF5">
        <w:rPr>
          <w:rFonts w:asciiTheme="minorHAnsi" w:hAnsiTheme="minorHAnsi" w:cstheme="minorHAnsi"/>
          <w:sz w:val="22"/>
          <w:szCs w:val="22"/>
          <w:lang w:eastAsia="pl-PL"/>
        </w:rPr>
        <w:t>Przedmiot zamówienia obejmuje dostawę 1 sztuki korpusu wanny odżużlacza</w:t>
      </w:r>
      <w:r w:rsidR="006D30F0">
        <w:rPr>
          <w:rFonts w:asciiTheme="minorHAnsi" w:hAnsiTheme="minorHAnsi" w:cstheme="minorHAnsi"/>
          <w:sz w:val="22"/>
          <w:szCs w:val="22"/>
          <w:lang w:eastAsia="pl-PL"/>
        </w:rPr>
        <w:t xml:space="preserve"> wraz z stopami</w:t>
      </w:r>
      <w:r w:rsidRPr="00C86CF5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DEBF6B3" w14:textId="77777777" w:rsidR="00287CA4" w:rsidRDefault="00287CA4" w:rsidP="00287CA4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E2A8D1A" w14:textId="50ECEAB6" w:rsidR="00E5100F" w:rsidRPr="00287CA4" w:rsidRDefault="005E11FD" w:rsidP="00287CA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87CA4">
        <w:rPr>
          <w:rFonts w:asciiTheme="minorHAnsi" w:hAnsiTheme="minorHAnsi" w:cstheme="minorHAnsi"/>
          <w:b/>
          <w:bCs/>
          <w:sz w:val="22"/>
          <w:szCs w:val="22"/>
          <w:u w:val="single"/>
        </w:rPr>
        <w:t>PODSTAWOWE PARAMETRY TECHNICZNE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E11FD" w:rsidRPr="005E11FD" w14:paraId="2BC18807" w14:textId="77777777" w:rsidTr="00514BAF">
        <w:tc>
          <w:tcPr>
            <w:tcW w:w="4320" w:type="dxa"/>
          </w:tcPr>
          <w:p w14:paraId="2B721AA0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Parametr</w:t>
            </w:r>
          </w:p>
        </w:tc>
        <w:tc>
          <w:tcPr>
            <w:tcW w:w="4320" w:type="dxa"/>
          </w:tcPr>
          <w:p w14:paraId="5374327B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</w:tr>
      <w:tr w:rsidR="005E11FD" w:rsidRPr="005E11FD" w14:paraId="316D126A" w14:textId="77777777" w:rsidTr="00514BAF">
        <w:tc>
          <w:tcPr>
            <w:tcW w:w="4320" w:type="dxa"/>
          </w:tcPr>
          <w:p w14:paraId="3A8C4B3C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Szerokość (Bu)</w:t>
            </w:r>
          </w:p>
        </w:tc>
        <w:tc>
          <w:tcPr>
            <w:tcW w:w="4320" w:type="dxa"/>
          </w:tcPr>
          <w:p w14:paraId="332F1CB5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570 mm</w:t>
            </w:r>
          </w:p>
        </w:tc>
      </w:tr>
      <w:tr w:rsidR="005E11FD" w:rsidRPr="005E11FD" w14:paraId="62A583A9" w14:textId="77777777" w:rsidTr="00514BAF">
        <w:tc>
          <w:tcPr>
            <w:tcW w:w="4320" w:type="dxa"/>
          </w:tcPr>
          <w:p w14:paraId="40682B00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Długość całkowita (Lc)</w:t>
            </w:r>
          </w:p>
        </w:tc>
        <w:tc>
          <w:tcPr>
            <w:tcW w:w="4320" w:type="dxa"/>
          </w:tcPr>
          <w:p w14:paraId="77466534" w14:textId="2015E9CB" w:rsidR="005E11FD" w:rsidRPr="005E11FD" w:rsidRDefault="00A71F2A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3F465E">
              <w:rPr>
                <w:rFonts w:asciiTheme="minorHAnsi" w:hAnsiTheme="minorHAnsi" w:cstheme="minorHAnsi"/>
                <w:sz w:val="22"/>
                <w:szCs w:val="22"/>
              </w:rPr>
              <w:t>850</w:t>
            </w:r>
            <w:r w:rsidR="005E11FD" w:rsidRPr="005E11FD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</w:tc>
      </w:tr>
      <w:tr w:rsidR="005E11FD" w:rsidRPr="005E11FD" w14:paraId="413F0C8D" w14:textId="77777777" w:rsidTr="00514BAF">
        <w:tc>
          <w:tcPr>
            <w:tcW w:w="4320" w:type="dxa"/>
          </w:tcPr>
          <w:p w14:paraId="02B8C955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Długość użytkowa (Lu)</w:t>
            </w:r>
          </w:p>
        </w:tc>
        <w:tc>
          <w:tcPr>
            <w:tcW w:w="4320" w:type="dxa"/>
          </w:tcPr>
          <w:p w14:paraId="06107AAE" w14:textId="5FF81894" w:rsidR="005E11FD" w:rsidRPr="005E11FD" w:rsidRDefault="003F465E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5E11FD" w:rsidRPr="005E11FD">
              <w:rPr>
                <w:rFonts w:asciiTheme="minorHAnsi" w:hAnsiTheme="minorHAnsi" w:cstheme="minorHAnsi"/>
                <w:sz w:val="22"/>
                <w:szCs w:val="22"/>
              </w:rPr>
              <w:t>00 mm</w:t>
            </w:r>
          </w:p>
        </w:tc>
      </w:tr>
      <w:tr w:rsidR="005E11FD" w:rsidRPr="005E11FD" w14:paraId="1B1E9170" w14:textId="77777777" w:rsidTr="00514BAF">
        <w:tc>
          <w:tcPr>
            <w:tcW w:w="4320" w:type="dxa"/>
          </w:tcPr>
          <w:p w14:paraId="2AD1558E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E11FD">
              <w:rPr>
                <w:rFonts w:asciiTheme="minorHAnsi" w:hAnsiTheme="minorHAnsi" w:cstheme="minorHAnsi"/>
                <w:sz w:val="22"/>
                <w:szCs w:val="22"/>
              </w:rPr>
              <w:t>Wysokość (Ho)</w:t>
            </w:r>
          </w:p>
        </w:tc>
        <w:tc>
          <w:tcPr>
            <w:tcW w:w="4320" w:type="dxa"/>
          </w:tcPr>
          <w:p w14:paraId="068D866F" w14:textId="10171940" w:rsidR="005E11FD" w:rsidRPr="00287CA4" w:rsidRDefault="003F465E" w:rsidP="00287C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5E11FD" w:rsidRPr="00287CA4">
              <w:rPr>
                <w:rFonts w:asciiTheme="minorHAnsi" w:hAnsiTheme="minorHAnsi" w:cstheme="minorHAnsi"/>
                <w:sz w:val="22"/>
                <w:szCs w:val="22"/>
              </w:rPr>
              <w:t>0 mm</w:t>
            </w:r>
          </w:p>
          <w:p w14:paraId="3BCBF90F" w14:textId="77777777" w:rsidR="005E11FD" w:rsidRPr="005E11FD" w:rsidRDefault="005E11FD" w:rsidP="00514B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7B3935" w14:textId="77777777" w:rsidR="00E5100F" w:rsidRDefault="005E11FD" w:rsidP="00E5100F">
      <w:pPr>
        <w:rPr>
          <w:rFonts w:asciiTheme="minorHAnsi" w:hAnsiTheme="minorHAnsi" w:cstheme="minorHAnsi"/>
          <w:sz w:val="22"/>
          <w:szCs w:val="22"/>
        </w:rPr>
      </w:pPr>
      <w:r w:rsidRPr="005E11FD">
        <w:rPr>
          <w:rFonts w:asciiTheme="minorHAnsi" w:hAnsiTheme="minorHAnsi" w:cstheme="minorHAnsi"/>
          <w:sz w:val="22"/>
          <w:szCs w:val="22"/>
        </w:rPr>
        <w:t>Dopuszczalne odchyłki wymiarowe powinny być zgodne z obowiązującymi normami dotyczącymi konstrukcji stalowych.</w:t>
      </w:r>
    </w:p>
    <w:p w14:paraId="41183E91" w14:textId="77777777" w:rsidR="00E5100F" w:rsidRDefault="00E5100F" w:rsidP="00E5100F">
      <w:pPr>
        <w:rPr>
          <w:rFonts w:asciiTheme="minorHAnsi" w:hAnsiTheme="minorHAnsi" w:cstheme="minorHAnsi"/>
          <w:sz w:val="22"/>
          <w:szCs w:val="22"/>
        </w:rPr>
      </w:pPr>
    </w:p>
    <w:p w14:paraId="5EC1B6BA" w14:textId="151A820B" w:rsidR="00E5100F" w:rsidRPr="00E5100F" w:rsidRDefault="00E5100F" w:rsidP="00287CA4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OPIS KONSTRUKCJI</w:t>
      </w:r>
    </w:p>
    <w:p w14:paraId="5C6149B9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Korpus wanny odżużlacza powinien stanowić konstrukcję spawaną wykonaną z elementów stalowych przeznaczonych do budowy konstrukcji przemysłowych.</w:t>
      </w:r>
    </w:p>
    <w:p w14:paraId="6145C46A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lastRenderedPageBreak/>
        <w:br/>
        <w:t>Konstrukcja powinna składać się z następujących zasadniczych elementów:</w:t>
      </w:r>
    </w:p>
    <w:p w14:paraId="21529E38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górnej wanny roboczej,</w:t>
      </w:r>
    </w:p>
    <w:p w14:paraId="5A15FDE9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dolnej wanny powrotnej,</w:t>
      </w:r>
    </w:p>
    <w:p w14:paraId="038AAE0F" w14:textId="5E5F0715" w:rsidR="006D30F0" w:rsidRDefault="006D30F0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stopy do posadowienia odżużlacza, umożliwiające dostosowanie wysokości i poziomowania do posadzki w kotłowni,</w:t>
      </w:r>
    </w:p>
    <w:p w14:paraId="24D4BB6A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elementów usztywniających konstrukcję.</w:t>
      </w:r>
    </w:p>
    <w:p w14:paraId="58FA3A8D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Korpus powinien być dostarczony w segmentach transportowych umożliwiających transport drogowy oraz montaż w miejscu instalacji.</w:t>
      </w:r>
    </w:p>
    <w:p w14:paraId="1A8DDBB8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Segmenty konstrukcji powinny być przygotowane do:</w:t>
      </w:r>
    </w:p>
    <w:p w14:paraId="3AC91A16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połączenia poprzez spawanie montażowe, lub</w:t>
      </w:r>
    </w:p>
    <w:p w14:paraId="032EE701" w14:textId="4FFA7F41" w:rsidR="00E5100F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montaż z zastosowaniem ram montażowych.</w:t>
      </w:r>
    </w:p>
    <w:p w14:paraId="5B7FD6BF" w14:textId="77777777" w:rsidR="00E5100F" w:rsidRDefault="00E5100F" w:rsidP="00E5100F">
      <w:pPr>
        <w:rPr>
          <w:rFonts w:asciiTheme="minorHAnsi" w:hAnsiTheme="minorHAnsi" w:cstheme="minorHAnsi"/>
          <w:sz w:val="22"/>
          <w:szCs w:val="22"/>
        </w:rPr>
      </w:pPr>
    </w:p>
    <w:p w14:paraId="7AA47627" w14:textId="6C1FB889" w:rsidR="00E5100F" w:rsidRP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>4.1</w:t>
      </w:r>
      <w:r w:rsidR="00287CA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GÓRNA WANNA ROBOCZA</w:t>
      </w:r>
    </w:p>
    <w:p w14:paraId="1D76972A" w14:textId="19C3CE2E" w:rsidR="00E5100F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Górna wanna robocza powinna być wykonana z blachy stalowej giętej o grubości 8 mm.</w:t>
      </w:r>
      <w:r w:rsidRPr="00E5100F">
        <w:rPr>
          <w:rFonts w:asciiTheme="minorHAnsi" w:hAnsiTheme="minorHAnsi" w:cstheme="minorHAnsi"/>
          <w:sz w:val="22"/>
          <w:szCs w:val="22"/>
        </w:rPr>
        <w:br/>
      </w:r>
      <w:r w:rsidRPr="00E5100F">
        <w:rPr>
          <w:rFonts w:asciiTheme="minorHAnsi" w:hAnsiTheme="minorHAnsi" w:cstheme="minorHAnsi"/>
          <w:sz w:val="22"/>
          <w:szCs w:val="22"/>
        </w:rPr>
        <w:br/>
        <w:t>Konstrukcja wanny powinna być przystosowana do montażu wykładziny bazaltowej montowanej na zaprawie odpornej na działanie wysokiej temperatury oraz ścieranie.</w:t>
      </w:r>
      <w:r w:rsidR="006D30F0">
        <w:rPr>
          <w:rFonts w:asciiTheme="minorHAnsi" w:hAnsiTheme="minorHAnsi" w:cstheme="minorHAnsi"/>
          <w:sz w:val="22"/>
          <w:szCs w:val="22"/>
        </w:rPr>
        <w:t xml:space="preserve"> </w:t>
      </w:r>
      <w:r w:rsidRPr="00E5100F">
        <w:rPr>
          <w:rFonts w:asciiTheme="minorHAnsi" w:hAnsiTheme="minorHAnsi" w:cstheme="minorHAnsi"/>
          <w:sz w:val="22"/>
          <w:szCs w:val="22"/>
        </w:rPr>
        <w:t>Powierzchnie robocze powinny być przygotowane w sposób umożliwiający trwałe zamocowanie wykładziny bazaltowej.</w:t>
      </w:r>
    </w:p>
    <w:p w14:paraId="15A2AA65" w14:textId="77777777" w:rsidR="00287CA4" w:rsidRPr="00E5100F" w:rsidRDefault="00287CA4" w:rsidP="00E5100F">
      <w:pPr>
        <w:rPr>
          <w:rFonts w:asciiTheme="minorHAnsi" w:hAnsiTheme="minorHAnsi" w:cstheme="minorHAnsi"/>
          <w:sz w:val="22"/>
          <w:szCs w:val="22"/>
        </w:rPr>
      </w:pPr>
    </w:p>
    <w:p w14:paraId="34F7AAEA" w14:textId="77434E4C" w:rsidR="00E5100F" w:rsidRDefault="00E5100F" w:rsidP="00E5100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5100F">
        <w:rPr>
          <w:rFonts w:asciiTheme="minorHAnsi" w:hAnsiTheme="minorHAnsi" w:cstheme="minorHAnsi"/>
          <w:b/>
          <w:bCs/>
          <w:sz w:val="22"/>
          <w:szCs w:val="22"/>
        </w:rPr>
        <w:t>4.2</w:t>
      </w:r>
      <w:r w:rsidR="00287CA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DOLNA WANNA POWROTNA</w:t>
      </w:r>
    </w:p>
    <w:p w14:paraId="553074A3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Dolna wanna powrotna powinna być wykonana z elementów stalowych przeznaczonych do wykonywania konstrukcji spawanych stosowanych w instalacjach przemysłowych.</w:t>
      </w:r>
    </w:p>
    <w:p w14:paraId="4FAEE4D1" w14:textId="1CC06439" w:rsidR="00E5100F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Konstrukcja powinna być przystosowana do zastosowania wykładziny bazaltowej zabezpieczającej powierzchnie przed oddziaływaniem materiałów abrazyjnych</w:t>
      </w:r>
      <w:r w:rsidR="006D30F0">
        <w:rPr>
          <w:rFonts w:asciiTheme="minorHAnsi" w:hAnsiTheme="minorHAnsi" w:cstheme="minorHAnsi"/>
          <w:sz w:val="22"/>
          <w:szCs w:val="22"/>
        </w:rPr>
        <w:t>.</w:t>
      </w:r>
      <w:r w:rsidR="004026EC">
        <w:rPr>
          <w:rFonts w:asciiTheme="minorHAnsi" w:hAnsiTheme="minorHAnsi" w:cstheme="minorHAnsi"/>
          <w:sz w:val="22"/>
          <w:szCs w:val="22"/>
        </w:rPr>
        <w:t xml:space="preserve"> </w:t>
      </w:r>
      <w:r w:rsidR="004026EC" w:rsidRPr="001110D8">
        <w:rPr>
          <w:rFonts w:asciiTheme="minorHAnsi" w:hAnsiTheme="minorHAnsi" w:cstheme="minorHAnsi"/>
          <w:sz w:val="22"/>
          <w:szCs w:val="22"/>
        </w:rPr>
        <w:t>Koryto odżużlacza ma być przystosowane do wyłożenia płytkami bazaltowymi tylko od spodu, boki nie. Zamówienie dotyczy przygotowania wanny do wyłożenia płytkami. Wyłożenie bazaltem jest po stronie Zamawiającego.</w:t>
      </w:r>
    </w:p>
    <w:p w14:paraId="708D9F9D" w14:textId="77777777" w:rsidR="001E0603" w:rsidRDefault="001E0603" w:rsidP="006D30F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358C0F" w14:textId="49A0310B" w:rsidR="00E37A64" w:rsidRPr="001110D8" w:rsidRDefault="00E37A64" w:rsidP="001110D8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110D8">
        <w:rPr>
          <w:rFonts w:asciiTheme="minorHAnsi" w:hAnsiTheme="minorHAnsi" w:cstheme="minorHAnsi"/>
          <w:sz w:val="22"/>
          <w:szCs w:val="22"/>
        </w:rPr>
        <w:t>ZDJĘCIE POGLĄDOWE</w:t>
      </w:r>
    </w:p>
    <w:p w14:paraId="5544C0AB" w14:textId="72908AD0" w:rsidR="00E37A64" w:rsidRDefault="00E37A64" w:rsidP="00E37A64">
      <w:pPr>
        <w:jc w:val="both"/>
        <w:rPr>
          <w:rFonts w:asciiTheme="minorHAnsi" w:hAnsiTheme="minorHAnsi" w:cstheme="minorHAnsi"/>
          <w:sz w:val="22"/>
          <w:szCs w:val="22"/>
        </w:rPr>
      </w:pPr>
      <w:r w:rsidRPr="00E37A64">
        <w:rPr>
          <w:rFonts w:asciiTheme="minorHAnsi" w:hAnsiTheme="minorHAnsi" w:cstheme="minorHAnsi"/>
          <w:sz w:val="22"/>
          <w:szCs w:val="22"/>
        </w:rPr>
        <w:t xml:space="preserve">Zdjęcie </w:t>
      </w:r>
      <w:r>
        <w:rPr>
          <w:rFonts w:asciiTheme="minorHAnsi" w:hAnsiTheme="minorHAnsi" w:cstheme="minorHAnsi"/>
          <w:sz w:val="22"/>
          <w:szCs w:val="22"/>
        </w:rPr>
        <w:t xml:space="preserve">(zał. nr 6 do SIWZ) </w:t>
      </w:r>
      <w:r w:rsidRPr="00E37A64">
        <w:rPr>
          <w:rFonts w:asciiTheme="minorHAnsi" w:hAnsiTheme="minorHAnsi" w:cstheme="minorHAnsi"/>
          <w:sz w:val="22"/>
          <w:szCs w:val="22"/>
        </w:rPr>
        <w:t>ma charakter wyłącznie poglądowy. Wiążące są parametry i wymiary określone w OPZ.</w:t>
      </w:r>
    </w:p>
    <w:p w14:paraId="2A585CC2" w14:textId="77777777" w:rsidR="00E37A64" w:rsidRPr="001110D8" w:rsidRDefault="00E37A64" w:rsidP="00E37A6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6BCA447" w14:textId="22855ABC" w:rsidR="00E5100F" w:rsidRPr="00E5100F" w:rsidRDefault="00E37A64" w:rsidP="00E5100F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.      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WYMAGANIA DOTYCZĄCE WYKONANIA</w:t>
      </w:r>
    </w:p>
    <w:p w14:paraId="7BE8E1CF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Konstrukcja powinna zostać wykonana jako konstrukcja spawana zgodnie z obowiązującymi normami dotyczącymi wykonywania konstrukcji stalowych.</w:t>
      </w:r>
    </w:p>
    <w:p w14:paraId="31C5F55E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Połączenia spawane powinny być wykonane przez personel posiadający odpowiednie kwalifikacje spawalnicze.</w:t>
      </w:r>
      <w:r w:rsidRPr="00E5100F">
        <w:rPr>
          <w:rFonts w:asciiTheme="minorHAnsi" w:hAnsiTheme="minorHAnsi" w:cstheme="minorHAnsi"/>
          <w:sz w:val="22"/>
          <w:szCs w:val="22"/>
        </w:rPr>
        <w:br/>
      </w:r>
      <w:r w:rsidRPr="00E5100F">
        <w:rPr>
          <w:rFonts w:asciiTheme="minorHAnsi" w:hAnsiTheme="minorHAnsi" w:cstheme="minorHAnsi"/>
          <w:sz w:val="22"/>
          <w:szCs w:val="22"/>
        </w:rPr>
        <w:br/>
        <w:t>Wykonawca zobowiązany jest zapewnić odpowiednią jakość wykonania konstrukcji, w szczególności:</w:t>
      </w:r>
    </w:p>
    <w:p w14:paraId="08BC5FAF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właściwe przygotowanie elementów do spawania,</w:t>
      </w:r>
    </w:p>
    <w:p w14:paraId="0E7BB39F" w14:textId="77777777" w:rsidR="006D30F0" w:rsidRDefault="00E5100F" w:rsidP="006D30F0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kontrolę jakości połączeń spawanych,</w:t>
      </w:r>
    </w:p>
    <w:p w14:paraId="4E4738F3" w14:textId="5ECE60DA" w:rsidR="006D30F0" w:rsidRDefault="00E5100F" w:rsidP="0046580E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lastRenderedPageBreak/>
        <w:t>- zapewnienie szczelności konstrukcji wanny.</w:t>
      </w:r>
    </w:p>
    <w:p w14:paraId="1D9A04D9" w14:textId="77777777" w:rsidR="006D30F0" w:rsidRDefault="006D30F0" w:rsidP="00E5100F">
      <w:pPr>
        <w:rPr>
          <w:rFonts w:asciiTheme="minorHAnsi" w:hAnsiTheme="minorHAnsi" w:cstheme="minorHAnsi"/>
          <w:sz w:val="22"/>
          <w:szCs w:val="22"/>
        </w:rPr>
      </w:pPr>
    </w:p>
    <w:p w14:paraId="67DA0323" w14:textId="411EE34B" w:rsidR="00E5100F" w:rsidRPr="00E5100F" w:rsidRDefault="00E37A64" w:rsidP="00287CA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.      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ZABEZPIECZENIE ANTYKOROZYJNE</w:t>
      </w:r>
    </w:p>
    <w:p w14:paraId="19437D77" w14:textId="77777777" w:rsidR="00CA340D" w:rsidRDefault="00E5100F" w:rsidP="00CA340D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Wszystkie elementy stalowe powinny zostać zabezpieczone antykorozyjnie.</w:t>
      </w:r>
    </w:p>
    <w:p w14:paraId="354B5B63" w14:textId="56E48EB4" w:rsidR="00CA340D" w:rsidRDefault="00E5100F" w:rsidP="00CA340D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Minimalny system zabezpieczenia powinien obejmować:</w:t>
      </w:r>
    </w:p>
    <w:p w14:paraId="3E52659D" w14:textId="1B7A1383" w:rsidR="00CA340D" w:rsidRDefault="00E5100F" w:rsidP="00CA340D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powłokę gruntującą,</w:t>
      </w:r>
    </w:p>
    <w:p w14:paraId="34A19C37" w14:textId="77777777" w:rsidR="00CA340D" w:rsidRDefault="00E5100F" w:rsidP="00CA340D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powłokę nawierzchniową przeznaczoną do pracy w środowisku przemysłowym.</w:t>
      </w:r>
    </w:p>
    <w:p w14:paraId="62216A35" w14:textId="7C466BC7" w:rsidR="00E5100F" w:rsidRDefault="00E5100F" w:rsidP="00CA340D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Powłoki antykorozyjne powinny być wykonane zgodnie z wymaganiami producenta systemu malarskiego oraz obowiązującymi normami.</w:t>
      </w:r>
    </w:p>
    <w:p w14:paraId="1E258538" w14:textId="77777777" w:rsidR="00287CA4" w:rsidRDefault="00287CA4" w:rsidP="00E5100F">
      <w:pPr>
        <w:rPr>
          <w:rFonts w:asciiTheme="minorHAnsi" w:hAnsiTheme="minorHAnsi" w:cstheme="minorHAnsi"/>
          <w:sz w:val="22"/>
          <w:szCs w:val="22"/>
        </w:rPr>
      </w:pPr>
    </w:p>
    <w:p w14:paraId="5F096554" w14:textId="59027B6D" w:rsidR="00E5100F" w:rsidRPr="00E5100F" w:rsidRDefault="00E37A64" w:rsidP="00E5100F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.       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WARUNKI DOSTAWY</w:t>
      </w:r>
    </w:p>
    <w:p w14:paraId="0D0D5754" w14:textId="77777777" w:rsidR="001E0603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Korpus wanny odżużlacza powinien zostać dostarczony w segmentach transportowych umożliwiających transport oraz montaż.</w:t>
      </w:r>
      <w:r w:rsidR="001E06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013DCF" w14:textId="6FB85121" w:rsidR="001E0603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Wraz z dostawą Wykonawca zobowiązany jest przekazać:</w:t>
      </w:r>
    </w:p>
    <w:p w14:paraId="45A6FC6D" w14:textId="77777777" w:rsidR="001E0603" w:rsidRDefault="00E5100F" w:rsidP="001E0603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rysunki montażowe,</w:t>
      </w:r>
    </w:p>
    <w:p w14:paraId="1881C747" w14:textId="77777777" w:rsidR="001E0603" w:rsidRDefault="00E5100F" w:rsidP="001E0603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instrukcję montażu,</w:t>
      </w:r>
    </w:p>
    <w:p w14:paraId="234B3659" w14:textId="77777777" w:rsidR="001E0603" w:rsidRDefault="00E5100F" w:rsidP="001E0603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- dokumentację techniczną wykonania.</w:t>
      </w:r>
    </w:p>
    <w:p w14:paraId="6D07CE33" w14:textId="700FA574" w:rsidR="00E5100F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br/>
        <w:t>Elementy konstrukcji powinny być odpowiednio zabezpieczone na czas transportu.</w:t>
      </w:r>
    </w:p>
    <w:p w14:paraId="2FF0B2F1" w14:textId="77777777" w:rsidR="00287CA4" w:rsidRDefault="00287CA4" w:rsidP="00E5100F">
      <w:pPr>
        <w:rPr>
          <w:rFonts w:asciiTheme="minorHAnsi" w:hAnsiTheme="minorHAnsi" w:cstheme="minorHAnsi"/>
          <w:sz w:val="22"/>
          <w:szCs w:val="22"/>
        </w:rPr>
      </w:pPr>
    </w:p>
    <w:p w14:paraId="26AC6668" w14:textId="01773993" w:rsidR="00E5100F" w:rsidRPr="00E5100F" w:rsidRDefault="00E37A64" w:rsidP="00E5100F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</w:rPr>
        <w:t xml:space="preserve">.       </w:t>
      </w:r>
      <w:r w:rsidR="00E5100F" w:rsidRPr="00E5100F">
        <w:rPr>
          <w:rFonts w:asciiTheme="minorHAnsi" w:hAnsiTheme="minorHAnsi" w:cstheme="minorHAnsi"/>
          <w:b/>
          <w:bCs/>
          <w:sz w:val="22"/>
          <w:szCs w:val="22"/>
          <w:u w:val="single"/>
        </w:rPr>
        <w:t>GWARANCJA</w:t>
      </w:r>
    </w:p>
    <w:p w14:paraId="3EE17DB2" w14:textId="6F171937" w:rsidR="00E5100F" w:rsidRPr="00E5100F" w:rsidRDefault="00E5100F" w:rsidP="001E0603">
      <w:pPr>
        <w:jc w:val="both"/>
        <w:rPr>
          <w:rFonts w:asciiTheme="minorHAnsi" w:hAnsiTheme="minorHAnsi" w:cstheme="minorHAnsi"/>
          <w:sz w:val="22"/>
          <w:szCs w:val="22"/>
        </w:rPr>
      </w:pPr>
      <w:r w:rsidRPr="00E5100F">
        <w:rPr>
          <w:rFonts w:asciiTheme="minorHAnsi" w:hAnsiTheme="minorHAnsi" w:cstheme="minorHAnsi"/>
          <w:sz w:val="22"/>
          <w:szCs w:val="22"/>
        </w:rPr>
        <w:t>Wykonawca udzieli gwarancji jakości na okres minimum 12 miesięcy od daty odbioru przedmiotu zamówienia.</w:t>
      </w:r>
      <w:r w:rsidRPr="00E5100F">
        <w:rPr>
          <w:rFonts w:asciiTheme="minorHAnsi" w:hAnsiTheme="minorHAnsi" w:cstheme="minorHAnsi"/>
          <w:sz w:val="22"/>
          <w:szCs w:val="22"/>
        </w:rPr>
        <w:br/>
      </w:r>
      <w:r w:rsidRPr="00E5100F">
        <w:rPr>
          <w:rFonts w:asciiTheme="minorHAnsi" w:hAnsiTheme="minorHAnsi" w:cstheme="minorHAnsi"/>
          <w:sz w:val="22"/>
          <w:szCs w:val="22"/>
        </w:rPr>
        <w:br/>
        <w:t>W okresie gwarancyjnym Wykonawca zobowiązany jest do usunięcia wszelkich wad wynikających z</w:t>
      </w:r>
      <w:r w:rsidR="001E0603">
        <w:rPr>
          <w:rFonts w:asciiTheme="minorHAnsi" w:hAnsiTheme="minorHAnsi" w:cstheme="minorHAnsi"/>
          <w:sz w:val="22"/>
          <w:szCs w:val="22"/>
        </w:rPr>
        <w:t> </w:t>
      </w:r>
      <w:r w:rsidRPr="00E5100F">
        <w:rPr>
          <w:rFonts w:asciiTheme="minorHAnsi" w:hAnsiTheme="minorHAnsi" w:cstheme="minorHAnsi"/>
          <w:sz w:val="22"/>
          <w:szCs w:val="22"/>
        </w:rPr>
        <w:t>błędów materiałowych lub wykonawczych.</w:t>
      </w:r>
    </w:p>
    <w:p w14:paraId="08FE1270" w14:textId="77777777" w:rsidR="00E5100F" w:rsidRPr="00E5100F" w:rsidRDefault="00E5100F" w:rsidP="005E11FD">
      <w:pPr>
        <w:rPr>
          <w:rFonts w:asciiTheme="minorHAnsi" w:hAnsiTheme="minorHAnsi" w:cstheme="minorHAnsi"/>
          <w:sz w:val="22"/>
          <w:szCs w:val="22"/>
        </w:rPr>
      </w:pPr>
    </w:p>
    <w:p w14:paraId="6CF324D2" w14:textId="77777777" w:rsidR="005E11FD" w:rsidRPr="00E5100F" w:rsidRDefault="005E11FD" w:rsidP="005E11FD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pl-PL"/>
        </w:rPr>
      </w:pPr>
    </w:p>
    <w:sectPr w:rsidR="005E11FD" w:rsidRPr="00E5100F" w:rsidSect="000077C4">
      <w:footerReference w:type="default" r:id="rId8"/>
      <w:headerReference w:type="first" r:id="rId9"/>
      <w:pgSz w:w="11906" w:h="16838"/>
      <w:pgMar w:top="993" w:right="1440" w:bottom="1440" w:left="1440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FC67" w14:textId="77777777" w:rsidR="00007104" w:rsidRDefault="00007104" w:rsidP="00EC5641">
      <w:pPr>
        <w:spacing w:after="0"/>
      </w:pPr>
      <w:r>
        <w:separator/>
      </w:r>
    </w:p>
  </w:endnote>
  <w:endnote w:type="continuationSeparator" w:id="0">
    <w:p w14:paraId="7498A8CF" w14:textId="77777777" w:rsidR="00007104" w:rsidRDefault="00007104" w:rsidP="00EC56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A8" w14:textId="77777777" w:rsidR="00126EF5" w:rsidRPr="000324B2" w:rsidRDefault="00C626BE" w:rsidP="002F3E59">
    <w:pPr>
      <w:pStyle w:val="Stopka"/>
      <w:jc w:val="right"/>
      <w:rPr>
        <w:rFonts w:ascii="Times New Roman" w:hAnsi="Times New Roman"/>
        <w:sz w:val="16"/>
        <w:szCs w:val="16"/>
      </w:rPr>
    </w:pPr>
    <w:r w:rsidRPr="000324B2">
      <w:rPr>
        <w:rFonts w:ascii="Times New Roman" w:hAnsi="Times New Roman"/>
        <w:sz w:val="16"/>
        <w:szCs w:val="16"/>
      </w:rPr>
      <w:fldChar w:fldCharType="begin"/>
    </w:r>
    <w:r w:rsidR="00126EF5" w:rsidRPr="000324B2">
      <w:rPr>
        <w:rFonts w:ascii="Times New Roman" w:hAnsi="Times New Roman"/>
        <w:sz w:val="16"/>
        <w:szCs w:val="16"/>
      </w:rPr>
      <w:instrText>PAGE   \* MERGEFORMAT</w:instrText>
    </w:r>
    <w:r w:rsidRPr="000324B2">
      <w:rPr>
        <w:rFonts w:ascii="Times New Roman" w:hAnsi="Times New Roman"/>
        <w:sz w:val="16"/>
        <w:szCs w:val="16"/>
      </w:rPr>
      <w:fldChar w:fldCharType="separate"/>
    </w:r>
    <w:r w:rsidR="00A34445">
      <w:rPr>
        <w:rFonts w:ascii="Times New Roman" w:hAnsi="Times New Roman"/>
        <w:noProof/>
        <w:sz w:val="16"/>
        <w:szCs w:val="16"/>
      </w:rPr>
      <w:t>1</w:t>
    </w:r>
    <w:r w:rsidRPr="000324B2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DBF2" w14:textId="77777777" w:rsidR="00007104" w:rsidRDefault="00007104" w:rsidP="00EC5641">
      <w:pPr>
        <w:spacing w:after="0"/>
      </w:pPr>
      <w:r>
        <w:separator/>
      </w:r>
    </w:p>
  </w:footnote>
  <w:footnote w:type="continuationSeparator" w:id="0">
    <w:p w14:paraId="6CA000E1" w14:textId="77777777" w:rsidR="00007104" w:rsidRDefault="00007104" w:rsidP="00EC56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108E" w14:textId="289D9BE2" w:rsidR="00D7586D" w:rsidRDefault="00D7586D">
    <w:pPr>
      <w:pStyle w:val="Nagwek"/>
    </w:pPr>
    <w:r w:rsidRPr="00AA744D">
      <w:rPr>
        <w:rFonts w:ascii="Calibri" w:hAnsi="Calibri" w:cs="Calibri"/>
        <w:b/>
        <w:bCs/>
        <w:noProof/>
        <w:sz w:val="22"/>
        <w:szCs w:val="22"/>
      </w:rPr>
      <w:drawing>
        <wp:inline distT="0" distB="0" distL="0" distR="0" wp14:anchorId="7A384ECA" wp14:editId="18379D63">
          <wp:extent cx="1066800" cy="449580"/>
          <wp:effectExtent l="0" t="0" r="0" b="7620"/>
          <wp:docPr id="109522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8125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538135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ABE7074"/>
    <w:name w:val="WW8Num6"/>
    <w:lvl w:ilvl="0">
      <w:start w:val="1"/>
      <w:numFmt w:val="lowerLetter"/>
      <w:lvlText w:val="%1)"/>
      <w:lvlJc w:val="left"/>
      <w:pPr>
        <w:ind w:left="931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5" w15:restartNumberingAfterBreak="0">
    <w:nsid w:val="00E331A6"/>
    <w:multiLevelType w:val="hybridMultilevel"/>
    <w:tmpl w:val="074A1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5A79"/>
    <w:multiLevelType w:val="hybridMultilevel"/>
    <w:tmpl w:val="5896EC94"/>
    <w:lvl w:ilvl="0" w:tplc="68D635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635835"/>
    <w:multiLevelType w:val="hybridMultilevel"/>
    <w:tmpl w:val="3DD4534C"/>
    <w:lvl w:ilvl="0" w:tplc="9FF4E4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64D47"/>
    <w:multiLevelType w:val="multilevel"/>
    <w:tmpl w:val="E27C4754"/>
    <w:styleLink w:val="WWNum33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2AF82EE2"/>
    <w:multiLevelType w:val="hybridMultilevel"/>
    <w:tmpl w:val="855C84FC"/>
    <w:lvl w:ilvl="0" w:tplc="BA5E3FD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A769B"/>
    <w:multiLevelType w:val="multilevel"/>
    <w:tmpl w:val="B678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2506C"/>
    <w:multiLevelType w:val="multilevel"/>
    <w:tmpl w:val="29B2DB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B36584"/>
    <w:multiLevelType w:val="hybridMultilevel"/>
    <w:tmpl w:val="6896C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2794E"/>
    <w:multiLevelType w:val="hybridMultilevel"/>
    <w:tmpl w:val="4478374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76513"/>
    <w:multiLevelType w:val="hybridMultilevel"/>
    <w:tmpl w:val="EF040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F2FAD"/>
    <w:multiLevelType w:val="multilevel"/>
    <w:tmpl w:val="2A9AB4D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6A66D5"/>
    <w:multiLevelType w:val="hybridMultilevel"/>
    <w:tmpl w:val="7EC602A2"/>
    <w:lvl w:ilvl="0" w:tplc="20BE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530CE"/>
    <w:multiLevelType w:val="hybridMultilevel"/>
    <w:tmpl w:val="D1F8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9764B"/>
    <w:multiLevelType w:val="hybridMultilevel"/>
    <w:tmpl w:val="30AEE590"/>
    <w:lvl w:ilvl="0" w:tplc="5D2CBD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707854"/>
    <w:multiLevelType w:val="hybridMultilevel"/>
    <w:tmpl w:val="E19CDAC8"/>
    <w:lvl w:ilvl="0" w:tplc="A9DE5626">
      <w:start w:val="1"/>
      <w:numFmt w:val="decimal"/>
      <w:lvlText w:val="%1."/>
      <w:lvlJc w:val="left"/>
      <w:pPr>
        <w:ind w:left="1710" w:hanging="360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pl-PL" w:eastAsia="pl-PL" w:bidi="pl-PL"/>
      </w:rPr>
    </w:lvl>
    <w:lvl w:ilvl="1" w:tplc="792E4BB0">
      <w:numFmt w:val="bullet"/>
      <w:lvlText w:val="•"/>
      <w:lvlJc w:val="left"/>
      <w:pPr>
        <w:ind w:left="2708" w:hanging="360"/>
      </w:pPr>
      <w:rPr>
        <w:rFonts w:hint="default"/>
        <w:lang w:val="pl-PL" w:eastAsia="pl-PL" w:bidi="pl-PL"/>
      </w:rPr>
    </w:lvl>
    <w:lvl w:ilvl="2" w:tplc="224661B6">
      <w:numFmt w:val="bullet"/>
      <w:lvlText w:val="•"/>
      <w:lvlJc w:val="left"/>
      <w:pPr>
        <w:ind w:left="3697" w:hanging="360"/>
      </w:pPr>
      <w:rPr>
        <w:rFonts w:hint="default"/>
        <w:lang w:val="pl-PL" w:eastAsia="pl-PL" w:bidi="pl-PL"/>
      </w:rPr>
    </w:lvl>
    <w:lvl w:ilvl="3" w:tplc="D83E5D88">
      <w:numFmt w:val="bullet"/>
      <w:lvlText w:val="•"/>
      <w:lvlJc w:val="left"/>
      <w:pPr>
        <w:ind w:left="4685" w:hanging="360"/>
      </w:pPr>
      <w:rPr>
        <w:rFonts w:hint="default"/>
        <w:lang w:val="pl-PL" w:eastAsia="pl-PL" w:bidi="pl-PL"/>
      </w:rPr>
    </w:lvl>
    <w:lvl w:ilvl="4" w:tplc="B052EB90">
      <w:numFmt w:val="bullet"/>
      <w:lvlText w:val="•"/>
      <w:lvlJc w:val="left"/>
      <w:pPr>
        <w:ind w:left="5674" w:hanging="360"/>
      </w:pPr>
      <w:rPr>
        <w:rFonts w:hint="default"/>
        <w:lang w:val="pl-PL" w:eastAsia="pl-PL" w:bidi="pl-PL"/>
      </w:rPr>
    </w:lvl>
    <w:lvl w:ilvl="5" w:tplc="8E1C3542">
      <w:numFmt w:val="bullet"/>
      <w:lvlText w:val="•"/>
      <w:lvlJc w:val="left"/>
      <w:pPr>
        <w:ind w:left="6663" w:hanging="360"/>
      </w:pPr>
      <w:rPr>
        <w:rFonts w:hint="default"/>
        <w:lang w:val="pl-PL" w:eastAsia="pl-PL" w:bidi="pl-PL"/>
      </w:rPr>
    </w:lvl>
    <w:lvl w:ilvl="6" w:tplc="A986EC9E">
      <w:numFmt w:val="bullet"/>
      <w:lvlText w:val="•"/>
      <w:lvlJc w:val="left"/>
      <w:pPr>
        <w:ind w:left="7651" w:hanging="360"/>
      </w:pPr>
      <w:rPr>
        <w:rFonts w:hint="default"/>
        <w:lang w:val="pl-PL" w:eastAsia="pl-PL" w:bidi="pl-PL"/>
      </w:rPr>
    </w:lvl>
    <w:lvl w:ilvl="7" w:tplc="1E1A366E">
      <w:numFmt w:val="bullet"/>
      <w:lvlText w:val="•"/>
      <w:lvlJc w:val="left"/>
      <w:pPr>
        <w:ind w:left="8640" w:hanging="360"/>
      </w:pPr>
      <w:rPr>
        <w:rFonts w:hint="default"/>
        <w:lang w:val="pl-PL" w:eastAsia="pl-PL" w:bidi="pl-PL"/>
      </w:rPr>
    </w:lvl>
    <w:lvl w:ilvl="8" w:tplc="79CC2982">
      <w:numFmt w:val="bullet"/>
      <w:lvlText w:val="•"/>
      <w:lvlJc w:val="left"/>
      <w:pPr>
        <w:ind w:left="9629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5C5D21A9"/>
    <w:multiLevelType w:val="hybridMultilevel"/>
    <w:tmpl w:val="787E01C0"/>
    <w:lvl w:ilvl="0" w:tplc="A36CFC9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D2BE5"/>
    <w:multiLevelType w:val="hybridMultilevel"/>
    <w:tmpl w:val="48BA5B20"/>
    <w:name w:val="WW8Num64"/>
    <w:lvl w:ilvl="0" w:tplc="B2F86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25BEC"/>
    <w:multiLevelType w:val="hybridMultilevel"/>
    <w:tmpl w:val="9E28F6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6C4C81"/>
    <w:multiLevelType w:val="multilevel"/>
    <w:tmpl w:val="9B7EB722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11473"/>
    <w:multiLevelType w:val="hybridMultilevel"/>
    <w:tmpl w:val="8ABE4606"/>
    <w:lvl w:ilvl="0" w:tplc="3C668D76">
      <w:start w:val="1"/>
      <w:numFmt w:val="upperRoman"/>
      <w:lvlText w:val="%1."/>
      <w:lvlJc w:val="left"/>
      <w:pPr>
        <w:ind w:left="1127" w:hanging="138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18"/>
        <w:szCs w:val="18"/>
        <w:lang w:val="pl-PL" w:eastAsia="pl-PL" w:bidi="pl-PL"/>
      </w:rPr>
    </w:lvl>
    <w:lvl w:ilvl="1" w:tplc="D6BA561A">
      <w:start w:val="1"/>
      <w:numFmt w:val="decimal"/>
      <w:lvlText w:val="%2."/>
      <w:lvlJc w:val="left"/>
      <w:pPr>
        <w:ind w:left="1710" w:hanging="360"/>
      </w:pPr>
      <w:rPr>
        <w:rFonts w:ascii="Calibri" w:eastAsia="Calibri" w:hAnsi="Calibri" w:cs="Calibri" w:hint="default"/>
        <w:b w:val="0"/>
        <w:bCs/>
        <w:spacing w:val="-2"/>
        <w:w w:val="100"/>
        <w:sz w:val="18"/>
        <w:szCs w:val="18"/>
        <w:lang w:val="pl-PL" w:eastAsia="pl-PL" w:bidi="pl-PL"/>
      </w:rPr>
    </w:lvl>
    <w:lvl w:ilvl="2" w:tplc="C4D0033E">
      <w:start w:val="1"/>
      <w:numFmt w:val="lowerLetter"/>
      <w:lvlText w:val="%3)"/>
      <w:lvlJc w:val="left"/>
      <w:pPr>
        <w:ind w:left="2423" w:hanging="356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pl-PL" w:eastAsia="pl-PL" w:bidi="pl-PL"/>
      </w:rPr>
    </w:lvl>
    <w:lvl w:ilvl="3" w:tplc="BAE6A9D4">
      <w:numFmt w:val="bullet"/>
      <w:lvlText w:val="•"/>
      <w:lvlJc w:val="left"/>
      <w:pPr>
        <w:ind w:left="1720" w:hanging="356"/>
      </w:pPr>
      <w:rPr>
        <w:rFonts w:hint="default"/>
        <w:lang w:val="pl-PL" w:eastAsia="pl-PL" w:bidi="pl-PL"/>
      </w:rPr>
    </w:lvl>
    <w:lvl w:ilvl="4" w:tplc="A1C0C7DA">
      <w:numFmt w:val="bullet"/>
      <w:lvlText w:val="•"/>
      <w:lvlJc w:val="left"/>
      <w:pPr>
        <w:ind w:left="2420" w:hanging="356"/>
      </w:pPr>
      <w:rPr>
        <w:rFonts w:hint="default"/>
        <w:lang w:val="pl-PL" w:eastAsia="pl-PL" w:bidi="pl-PL"/>
      </w:rPr>
    </w:lvl>
    <w:lvl w:ilvl="5" w:tplc="6F580CB0">
      <w:numFmt w:val="bullet"/>
      <w:lvlText w:val="•"/>
      <w:lvlJc w:val="left"/>
      <w:pPr>
        <w:ind w:left="2700" w:hanging="356"/>
      </w:pPr>
      <w:rPr>
        <w:rFonts w:hint="default"/>
        <w:lang w:val="pl-PL" w:eastAsia="pl-PL" w:bidi="pl-PL"/>
      </w:rPr>
    </w:lvl>
    <w:lvl w:ilvl="6" w:tplc="FADC5360">
      <w:numFmt w:val="bullet"/>
      <w:lvlText w:val="•"/>
      <w:lvlJc w:val="left"/>
      <w:pPr>
        <w:ind w:left="3220" w:hanging="356"/>
      </w:pPr>
      <w:rPr>
        <w:rFonts w:hint="default"/>
        <w:lang w:val="pl-PL" w:eastAsia="pl-PL" w:bidi="pl-PL"/>
      </w:rPr>
    </w:lvl>
    <w:lvl w:ilvl="7" w:tplc="F6C0CBEA">
      <w:numFmt w:val="bullet"/>
      <w:lvlText w:val="•"/>
      <w:lvlJc w:val="left"/>
      <w:pPr>
        <w:ind w:left="3280" w:hanging="356"/>
      </w:pPr>
      <w:rPr>
        <w:rFonts w:hint="default"/>
        <w:lang w:val="pl-PL" w:eastAsia="pl-PL" w:bidi="pl-PL"/>
      </w:rPr>
    </w:lvl>
    <w:lvl w:ilvl="8" w:tplc="6D327E26">
      <w:numFmt w:val="bullet"/>
      <w:lvlText w:val="•"/>
      <w:lvlJc w:val="left"/>
      <w:pPr>
        <w:ind w:left="6055" w:hanging="356"/>
      </w:pPr>
      <w:rPr>
        <w:rFonts w:hint="default"/>
        <w:lang w:val="pl-PL" w:eastAsia="pl-PL" w:bidi="pl-PL"/>
      </w:rPr>
    </w:lvl>
  </w:abstractNum>
  <w:abstractNum w:abstractNumId="25" w15:restartNumberingAfterBreak="0">
    <w:nsid w:val="76B141FA"/>
    <w:multiLevelType w:val="hybridMultilevel"/>
    <w:tmpl w:val="83DC36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A1A21"/>
    <w:multiLevelType w:val="hybridMultilevel"/>
    <w:tmpl w:val="89B0A384"/>
    <w:name w:val="WW8Num143222232"/>
    <w:lvl w:ilvl="0" w:tplc="CCF803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05672642">
    <w:abstractNumId w:val="2"/>
  </w:num>
  <w:num w:numId="2" w16cid:durableId="2024939401">
    <w:abstractNumId w:val="21"/>
  </w:num>
  <w:num w:numId="3" w16cid:durableId="759914659">
    <w:abstractNumId w:val="25"/>
  </w:num>
  <w:num w:numId="4" w16cid:durableId="1783957468">
    <w:abstractNumId w:val="8"/>
  </w:num>
  <w:num w:numId="5" w16cid:durableId="801310185">
    <w:abstractNumId w:val="5"/>
  </w:num>
  <w:num w:numId="6" w16cid:durableId="465969969">
    <w:abstractNumId w:val="11"/>
  </w:num>
  <w:num w:numId="7" w16cid:durableId="1111897281">
    <w:abstractNumId w:val="16"/>
  </w:num>
  <w:num w:numId="8" w16cid:durableId="1526406510">
    <w:abstractNumId w:val="17"/>
  </w:num>
  <w:num w:numId="9" w16cid:durableId="2029062076">
    <w:abstractNumId w:val="14"/>
  </w:num>
  <w:num w:numId="10" w16cid:durableId="1826437885">
    <w:abstractNumId w:val="23"/>
  </w:num>
  <w:num w:numId="11" w16cid:durableId="1196310402">
    <w:abstractNumId w:val="18"/>
  </w:num>
  <w:num w:numId="12" w16cid:durableId="1713386387">
    <w:abstractNumId w:val="9"/>
  </w:num>
  <w:num w:numId="13" w16cid:durableId="1010136220">
    <w:abstractNumId w:val="19"/>
  </w:num>
  <w:num w:numId="14" w16cid:durableId="1024288693">
    <w:abstractNumId w:val="24"/>
  </w:num>
  <w:num w:numId="15" w16cid:durableId="263421061">
    <w:abstractNumId w:val="6"/>
  </w:num>
  <w:num w:numId="16" w16cid:durableId="2142458450">
    <w:abstractNumId w:val="20"/>
  </w:num>
  <w:num w:numId="17" w16cid:durableId="1083573445">
    <w:abstractNumId w:val="22"/>
  </w:num>
  <w:num w:numId="18" w16cid:durableId="10446036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1284301">
    <w:abstractNumId w:val="0"/>
  </w:num>
  <w:num w:numId="20" w16cid:durableId="2142797299">
    <w:abstractNumId w:val="10"/>
  </w:num>
  <w:num w:numId="21" w16cid:durableId="1069963162">
    <w:abstractNumId w:val="1"/>
  </w:num>
  <w:num w:numId="22" w16cid:durableId="816992882">
    <w:abstractNumId w:val="12"/>
  </w:num>
  <w:num w:numId="23" w16cid:durableId="659888384">
    <w:abstractNumId w:val="7"/>
  </w:num>
  <w:num w:numId="24" w16cid:durableId="12196838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02"/>
    <w:rsid w:val="00000DB4"/>
    <w:rsid w:val="00007104"/>
    <w:rsid w:val="000077C4"/>
    <w:rsid w:val="00007A13"/>
    <w:rsid w:val="0001351C"/>
    <w:rsid w:val="00014DA4"/>
    <w:rsid w:val="0001512C"/>
    <w:rsid w:val="000224CC"/>
    <w:rsid w:val="000253B9"/>
    <w:rsid w:val="000324B2"/>
    <w:rsid w:val="000324BF"/>
    <w:rsid w:val="0003441F"/>
    <w:rsid w:val="00044D1B"/>
    <w:rsid w:val="00044D5D"/>
    <w:rsid w:val="00045EA8"/>
    <w:rsid w:val="000460CD"/>
    <w:rsid w:val="00046C60"/>
    <w:rsid w:val="000474BC"/>
    <w:rsid w:val="00055B9A"/>
    <w:rsid w:val="00057CAA"/>
    <w:rsid w:val="00060C88"/>
    <w:rsid w:val="000645DB"/>
    <w:rsid w:val="00072D19"/>
    <w:rsid w:val="00073CF8"/>
    <w:rsid w:val="00074988"/>
    <w:rsid w:val="00081D2D"/>
    <w:rsid w:val="00085696"/>
    <w:rsid w:val="00086D4C"/>
    <w:rsid w:val="00087323"/>
    <w:rsid w:val="00087925"/>
    <w:rsid w:val="00091E8B"/>
    <w:rsid w:val="00094447"/>
    <w:rsid w:val="00097ABB"/>
    <w:rsid w:val="000A0AB6"/>
    <w:rsid w:val="000A382D"/>
    <w:rsid w:val="000A6C2A"/>
    <w:rsid w:val="000B07D9"/>
    <w:rsid w:val="000B1B24"/>
    <w:rsid w:val="000B1BA5"/>
    <w:rsid w:val="000B2380"/>
    <w:rsid w:val="000C76A5"/>
    <w:rsid w:val="000C78DA"/>
    <w:rsid w:val="000C7AE3"/>
    <w:rsid w:val="000D102D"/>
    <w:rsid w:val="000D74A2"/>
    <w:rsid w:val="000D7B44"/>
    <w:rsid w:val="000E5573"/>
    <w:rsid w:val="000F2AD8"/>
    <w:rsid w:val="000F6515"/>
    <w:rsid w:val="000F6662"/>
    <w:rsid w:val="001110D8"/>
    <w:rsid w:val="00112FCF"/>
    <w:rsid w:val="00113683"/>
    <w:rsid w:val="0011498A"/>
    <w:rsid w:val="00123700"/>
    <w:rsid w:val="00126EF5"/>
    <w:rsid w:val="00134ED3"/>
    <w:rsid w:val="00142CEF"/>
    <w:rsid w:val="00145AA5"/>
    <w:rsid w:val="00146F7E"/>
    <w:rsid w:val="00146FBF"/>
    <w:rsid w:val="00150919"/>
    <w:rsid w:val="001515F2"/>
    <w:rsid w:val="00151A9E"/>
    <w:rsid w:val="00161CB5"/>
    <w:rsid w:val="00164C73"/>
    <w:rsid w:val="00170DAA"/>
    <w:rsid w:val="00177584"/>
    <w:rsid w:val="001866D2"/>
    <w:rsid w:val="00187BF6"/>
    <w:rsid w:val="00196F9F"/>
    <w:rsid w:val="001A23DD"/>
    <w:rsid w:val="001A2607"/>
    <w:rsid w:val="001A67CB"/>
    <w:rsid w:val="001B28FE"/>
    <w:rsid w:val="001B4321"/>
    <w:rsid w:val="001B6CAC"/>
    <w:rsid w:val="001C1A1D"/>
    <w:rsid w:val="001C2B99"/>
    <w:rsid w:val="001C3231"/>
    <w:rsid w:val="001C44CC"/>
    <w:rsid w:val="001C76FC"/>
    <w:rsid w:val="001D615B"/>
    <w:rsid w:val="001E0603"/>
    <w:rsid w:val="001E685B"/>
    <w:rsid w:val="001E7128"/>
    <w:rsid w:val="001F732D"/>
    <w:rsid w:val="00201071"/>
    <w:rsid w:val="00202297"/>
    <w:rsid w:val="002044B8"/>
    <w:rsid w:val="002051E7"/>
    <w:rsid w:val="00214AC9"/>
    <w:rsid w:val="00221BE4"/>
    <w:rsid w:val="00221D11"/>
    <w:rsid w:val="00225273"/>
    <w:rsid w:val="00226559"/>
    <w:rsid w:val="00231A91"/>
    <w:rsid w:val="0023386D"/>
    <w:rsid w:val="002351BB"/>
    <w:rsid w:val="00237416"/>
    <w:rsid w:val="00242DD2"/>
    <w:rsid w:val="00251281"/>
    <w:rsid w:val="00253D89"/>
    <w:rsid w:val="00254CBD"/>
    <w:rsid w:val="00254E84"/>
    <w:rsid w:val="00261963"/>
    <w:rsid w:val="002679CA"/>
    <w:rsid w:val="0027153D"/>
    <w:rsid w:val="00277D0D"/>
    <w:rsid w:val="002854B5"/>
    <w:rsid w:val="00287CA4"/>
    <w:rsid w:val="00291F85"/>
    <w:rsid w:val="0029719F"/>
    <w:rsid w:val="002A3EBC"/>
    <w:rsid w:val="002A4597"/>
    <w:rsid w:val="002A58F3"/>
    <w:rsid w:val="002B429D"/>
    <w:rsid w:val="002B4BBB"/>
    <w:rsid w:val="002B6BC9"/>
    <w:rsid w:val="002C3123"/>
    <w:rsid w:val="002C37E1"/>
    <w:rsid w:val="002C63AD"/>
    <w:rsid w:val="002C7995"/>
    <w:rsid w:val="002C7EEF"/>
    <w:rsid w:val="002D7201"/>
    <w:rsid w:val="002D7D63"/>
    <w:rsid w:val="002E0C3B"/>
    <w:rsid w:val="002E5547"/>
    <w:rsid w:val="002E7BB9"/>
    <w:rsid w:val="002F0C05"/>
    <w:rsid w:val="002F29CB"/>
    <w:rsid w:val="002F306A"/>
    <w:rsid w:val="002F3E59"/>
    <w:rsid w:val="002F4F2A"/>
    <w:rsid w:val="002F5002"/>
    <w:rsid w:val="00300A1A"/>
    <w:rsid w:val="00301B19"/>
    <w:rsid w:val="00303E92"/>
    <w:rsid w:val="00316A36"/>
    <w:rsid w:val="00320E51"/>
    <w:rsid w:val="0032354A"/>
    <w:rsid w:val="00327FE9"/>
    <w:rsid w:val="00334C21"/>
    <w:rsid w:val="0033673A"/>
    <w:rsid w:val="00337C0D"/>
    <w:rsid w:val="00345C05"/>
    <w:rsid w:val="00352B84"/>
    <w:rsid w:val="00353343"/>
    <w:rsid w:val="00355F8A"/>
    <w:rsid w:val="003568A3"/>
    <w:rsid w:val="003616C1"/>
    <w:rsid w:val="0036349C"/>
    <w:rsid w:val="00380792"/>
    <w:rsid w:val="00382387"/>
    <w:rsid w:val="003850DE"/>
    <w:rsid w:val="00392308"/>
    <w:rsid w:val="00392E6C"/>
    <w:rsid w:val="00395585"/>
    <w:rsid w:val="003A24B7"/>
    <w:rsid w:val="003A7E12"/>
    <w:rsid w:val="003B3BE0"/>
    <w:rsid w:val="003B4C8E"/>
    <w:rsid w:val="003C1810"/>
    <w:rsid w:val="003C43BA"/>
    <w:rsid w:val="003D4E43"/>
    <w:rsid w:val="003D7128"/>
    <w:rsid w:val="003E26A1"/>
    <w:rsid w:val="003E3905"/>
    <w:rsid w:val="003E3A4B"/>
    <w:rsid w:val="003E667E"/>
    <w:rsid w:val="003F0237"/>
    <w:rsid w:val="003F44AA"/>
    <w:rsid w:val="003F465E"/>
    <w:rsid w:val="003F5C13"/>
    <w:rsid w:val="003F71DB"/>
    <w:rsid w:val="004000C2"/>
    <w:rsid w:val="00400B8E"/>
    <w:rsid w:val="004023EF"/>
    <w:rsid w:val="004026EC"/>
    <w:rsid w:val="004042D8"/>
    <w:rsid w:val="00414B9D"/>
    <w:rsid w:val="0041742B"/>
    <w:rsid w:val="00426CC5"/>
    <w:rsid w:val="0042768A"/>
    <w:rsid w:val="004328A9"/>
    <w:rsid w:val="004357A3"/>
    <w:rsid w:val="0043632B"/>
    <w:rsid w:val="0044416A"/>
    <w:rsid w:val="00453807"/>
    <w:rsid w:val="00461F8C"/>
    <w:rsid w:val="004644EE"/>
    <w:rsid w:val="004648C8"/>
    <w:rsid w:val="0046580E"/>
    <w:rsid w:val="00466EB2"/>
    <w:rsid w:val="00475C86"/>
    <w:rsid w:val="004830CD"/>
    <w:rsid w:val="004854F0"/>
    <w:rsid w:val="0048677C"/>
    <w:rsid w:val="00490AB7"/>
    <w:rsid w:val="00490B89"/>
    <w:rsid w:val="00492666"/>
    <w:rsid w:val="004958EA"/>
    <w:rsid w:val="004A1ECB"/>
    <w:rsid w:val="004A231E"/>
    <w:rsid w:val="004A4D49"/>
    <w:rsid w:val="004A4DBD"/>
    <w:rsid w:val="004B22D2"/>
    <w:rsid w:val="004B57B0"/>
    <w:rsid w:val="004C68F2"/>
    <w:rsid w:val="004D0CA0"/>
    <w:rsid w:val="004D1F8C"/>
    <w:rsid w:val="004D3890"/>
    <w:rsid w:val="004D52F5"/>
    <w:rsid w:val="004E14D7"/>
    <w:rsid w:val="004E3534"/>
    <w:rsid w:val="004E4F14"/>
    <w:rsid w:val="004F0B9B"/>
    <w:rsid w:val="004F0F6A"/>
    <w:rsid w:val="004F40AC"/>
    <w:rsid w:val="0050086D"/>
    <w:rsid w:val="005022E2"/>
    <w:rsid w:val="00505439"/>
    <w:rsid w:val="0051236B"/>
    <w:rsid w:val="0051273B"/>
    <w:rsid w:val="00513788"/>
    <w:rsid w:val="00513ED5"/>
    <w:rsid w:val="0051446C"/>
    <w:rsid w:val="00516CA4"/>
    <w:rsid w:val="00521822"/>
    <w:rsid w:val="00522447"/>
    <w:rsid w:val="00526C7E"/>
    <w:rsid w:val="00530D21"/>
    <w:rsid w:val="00531866"/>
    <w:rsid w:val="00532654"/>
    <w:rsid w:val="00534B08"/>
    <w:rsid w:val="00535786"/>
    <w:rsid w:val="00537ACA"/>
    <w:rsid w:val="00552877"/>
    <w:rsid w:val="00553081"/>
    <w:rsid w:val="005629C7"/>
    <w:rsid w:val="00564364"/>
    <w:rsid w:val="00566021"/>
    <w:rsid w:val="00580D5E"/>
    <w:rsid w:val="00582A08"/>
    <w:rsid w:val="005831E6"/>
    <w:rsid w:val="005837A2"/>
    <w:rsid w:val="00583B66"/>
    <w:rsid w:val="00583E19"/>
    <w:rsid w:val="005843A1"/>
    <w:rsid w:val="00591FA6"/>
    <w:rsid w:val="005934E8"/>
    <w:rsid w:val="00594F4F"/>
    <w:rsid w:val="00595544"/>
    <w:rsid w:val="00597382"/>
    <w:rsid w:val="005A2B20"/>
    <w:rsid w:val="005A2DFB"/>
    <w:rsid w:val="005B21AF"/>
    <w:rsid w:val="005B312C"/>
    <w:rsid w:val="005B421B"/>
    <w:rsid w:val="005C02B2"/>
    <w:rsid w:val="005C16C0"/>
    <w:rsid w:val="005C512A"/>
    <w:rsid w:val="005C5EB0"/>
    <w:rsid w:val="005D1C49"/>
    <w:rsid w:val="005E11FD"/>
    <w:rsid w:val="005E25D0"/>
    <w:rsid w:val="005E3877"/>
    <w:rsid w:val="005E40DD"/>
    <w:rsid w:val="005E58C1"/>
    <w:rsid w:val="005E72F2"/>
    <w:rsid w:val="005F0B27"/>
    <w:rsid w:val="005F15EB"/>
    <w:rsid w:val="005F5692"/>
    <w:rsid w:val="005F5AF0"/>
    <w:rsid w:val="00600032"/>
    <w:rsid w:val="0060177C"/>
    <w:rsid w:val="00602086"/>
    <w:rsid w:val="0060531C"/>
    <w:rsid w:val="0061246F"/>
    <w:rsid w:val="00614FF2"/>
    <w:rsid w:val="00620CEF"/>
    <w:rsid w:val="00620F3A"/>
    <w:rsid w:val="006224A2"/>
    <w:rsid w:val="00622B74"/>
    <w:rsid w:val="00633427"/>
    <w:rsid w:val="00634040"/>
    <w:rsid w:val="006421A4"/>
    <w:rsid w:val="0064279E"/>
    <w:rsid w:val="0064554F"/>
    <w:rsid w:val="00650A99"/>
    <w:rsid w:val="00653220"/>
    <w:rsid w:val="0065413E"/>
    <w:rsid w:val="00654CE7"/>
    <w:rsid w:val="006643AC"/>
    <w:rsid w:val="00675D3A"/>
    <w:rsid w:val="0067692A"/>
    <w:rsid w:val="006775D1"/>
    <w:rsid w:val="00677F61"/>
    <w:rsid w:val="00681636"/>
    <w:rsid w:val="00682321"/>
    <w:rsid w:val="006844B7"/>
    <w:rsid w:val="0068544D"/>
    <w:rsid w:val="00685AC4"/>
    <w:rsid w:val="00691F4A"/>
    <w:rsid w:val="00695970"/>
    <w:rsid w:val="006B79C7"/>
    <w:rsid w:val="006C37BF"/>
    <w:rsid w:val="006C4105"/>
    <w:rsid w:val="006C5F06"/>
    <w:rsid w:val="006D30F0"/>
    <w:rsid w:val="006F2F1D"/>
    <w:rsid w:val="006F66B9"/>
    <w:rsid w:val="006F7AEA"/>
    <w:rsid w:val="007049E1"/>
    <w:rsid w:val="00713B9E"/>
    <w:rsid w:val="00714DF0"/>
    <w:rsid w:val="00716E07"/>
    <w:rsid w:val="0071787F"/>
    <w:rsid w:val="00733095"/>
    <w:rsid w:val="007358C4"/>
    <w:rsid w:val="00750E05"/>
    <w:rsid w:val="00751D65"/>
    <w:rsid w:val="0075689B"/>
    <w:rsid w:val="00761404"/>
    <w:rsid w:val="00762964"/>
    <w:rsid w:val="00765844"/>
    <w:rsid w:val="00767907"/>
    <w:rsid w:val="00774331"/>
    <w:rsid w:val="00777461"/>
    <w:rsid w:val="00796DBA"/>
    <w:rsid w:val="007A0814"/>
    <w:rsid w:val="007B0DE6"/>
    <w:rsid w:val="007B1C02"/>
    <w:rsid w:val="007C0C8C"/>
    <w:rsid w:val="007C5283"/>
    <w:rsid w:val="007E15D8"/>
    <w:rsid w:val="007E3DAA"/>
    <w:rsid w:val="007F2962"/>
    <w:rsid w:val="008019DF"/>
    <w:rsid w:val="00801D0E"/>
    <w:rsid w:val="008032E8"/>
    <w:rsid w:val="00803482"/>
    <w:rsid w:val="00805102"/>
    <w:rsid w:val="00805681"/>
    <w:rsid w:val="008062A4"/>
    <w:rsid w:val="0080676D"/>
    <w:rsid w:val="0081417E"/>
    <w:rsid w:val="00815F6D"/>
    <w:rsid w:val="008178BC"/>
    <w:rsid w:val="00822C59"/>
    <w:rsid w:val="00830136"/>
    <w:rsid w:val="00831BD6"/>
    <w:rsid w:val="008375CC"/>
    <w:rsid w:val="008403B9"/>
    <w:rsid w:val="00841C8B"/>
    <w:rsid w:val="00843182"/>
    <w:rsid w:val="00845190"/>
    <w:rsid w:val="00853C26"/>
    <w:rsid w:val="008612D1"/>
    <w:rsid w:val="008723FF"/>
    <w:rsid w:val="00873AED"/>
    <w:rsid w:val="0087496D"/>
    <w:rsid w:val="00880711"/>
    <w:rsid w:val="008823F6"/>
    <w:rsid w:val="008837EE"/>
    <w:rsid w:val="00884D50"/>
    <w:rsid w:val="008859BF"/>
    <w:rsid w:val="00885C96"/>
    <w:rsid w:val="00886EF2"/>
    <w:rsid w:val="00897333"/>
    <w:rsid w:val="008A145F"/>
    <w:rsid w:val="008A35B3"/>
    <w:rsid w:val="008A5393"/>
    <w:rsid w:val="008B33E8"/>
    <w:rsid w:val="008B3C1E"/>
    <w:rsid w:val="008B4F91"/>
    <w:rsid w:val="008B5D52"/>
    <w:rsid w:val="008C78C9"/>
    <w:rsid w:val="008E5E59"/>
    <w:rsid w:val="008E7166"/>
    <w:rsid w:val="008E792D"/>
    <w:rsid w:val="008F0FB3"/>
    <w:rsid w:val="008F71FD"/>
    <w:rsid w:val="008F725C"/>
    <w:rsid w:val="00901233"/>
    <w:rsid w:val="0090168D"/>
    <w:rsid w:val="00902E47"/>
    <w:rsid w:val="009052EC"/>
    <w:rsid w:val="009175D8"/>
    <w:rsid w:val="00917608"/>
    <w:rsid w:val="0092062A"/>
    <w:rsid w:val="00931C15"/>
    <w:rsid w:val="00931C16"/>
    <w:rsid w:val="00940EAE"/>
    <w:rsid w:val="0094327C"/>
    <w:rsid w:val="0094640E"/>
    <w:rsid w:val="0095286A"/>
    <w:rsid w:val="009539FF"/>
    <w:rsid w:val="00957B13"/>
    <w:rsid w:val="00963341"/>
    <w:rsid w:val="00964E99"/>
    <w:rsid w:val="00966075"/>
    <w:rsid w:val="009716FF"/>
    <w:rsid w:val="0097228A"/>
    <w:rsid w:val="00976424"/>
    <w:rsid w:val="00977218"/>
    <w:rsid w:val="009800C2"/>
    <w:rsid w:val="0098107F"/>
    <w:rsid w:val="00981F48"/>
    <w:rsid w:val="00985337"/>
    <w:rsid w:val="009866F0"/>
    <w:rsid w:val="00990410"/>
    <w:rsid w:val="009906FE"/>
    <w:rsid w:val="0099199D"/>
    <w:rsid w:val="00994B0F"/>
    <w:rsid w:val="009A26C9"/>
    <w:rsid w:val="009B219A"/>
    <w:rsid w:val="009C40C5"/>
    <w:rsid w:val="009C53CE"/>
    <w:rsid w:val="009C5D30"/>
    <w:rsid w:val="009D0847"/>
    <w:rsid w:val="009D52E8"/>
    <w:rsid w:val="009D5EC2"/>
    <w:rsid w:val="009E548B"/>
    <w:rsid w:val="009F0E3C"/>
    <w:rsid w:val="009F6F24"/>
    <w:rsid w:val="009F76EC"/>
    <w:rsid w:val="00A0139A"/>
    <w:rsid w:val="00A13807"/>
    <w:rsid w:val="00A14207"/>
    <w:rsid w:val="00A16784"/>
    <w:rsid w:val="00A20593"/>
    <w:rsid w:val="00A20619"/>
    <w:rsid w:val="00A2266A"/>
    <w:rsid w:val="00A3000D"/>
    <w:rsid w:val="00A34445"/>
    <w:rsid w:val="00A57B80"/>
    <w:rsid w:val="00A6192B"/>
    <w:rsid w:val="00A62840"/>
    <w:rsid w:val="00A64EDF"/>
    <w:rsid w:val="00A7128D"/>
    <w:rsid w:val="00A71F2A"/>
    <w:rsid w:val="00A72C1C"/>
    <w:rsid w:val="00A8108E"/>
    <w:rsid w:val="00A94889"/>
    <w:rsid w:val="00A9490A"/>
    <w:rsid w:val="00A95823"/>
    <w:rsid w:val="00AA70A0"/>
    <w:rsid w:val="00AB5C90"/>
    <w:rsid w:val="00AB7633"/>
    <w:rsid w:val="00AC35CA"/>
    <w:rsid w:val="00AD34BE"/>
    <w:rsid w:val="00AD5BD6"/>
    <w:rsid w:val="00AD613E"/>
    <w:rsid w:val="00AF1456"/>
    <w:rsid w:val="00AF1BB5"/>
    <w:rsid w:val="00AF6510"/>
    <w:rsid w:val="00B0113B"/>
    <w:rsid w:val="00B12666"/>
    <w:rsid w:val="00B131E1"/>
    <w:rsid w:val="00B1558C"/>
    <w:rsid w:val="00B20319"/>
    <w:rsid w:val="00B22E43"/>
    <w:rsid w:val="00B23E48"/>
    <w:rsid w:val="00B248F5"/>
    <w:rsid w:val="00B25E02"/>
    <w:rsid w:val="00B35CF8"/>
    <w:rsid w:val="00B40837"/>
    <w:rsid w:val="00B41556"/>
    <w:rsid w:val="00B44068"/>
    <w:rsid w:val="00B447A4"/>
    <w:rsid w:val="00B5200F"/>
    <w:rsid w:val="00B656C9"/>
    <w:rsid w:val="00B722F6"/>
    <w:rsid w:val="00B728A9"/>
    <w:rsid w:val="00B73A1A"/>
    <w:rsid w:val="00B74B97"/>
    <w:rsid w:val="00B82F58"/>
    <w:rsid w:val="00B86871"/>
    <w:rsid w:val="00B86CD3"/>
    <w:rsid w:val="00B90CEE"/>
    <w:rsid w:val="00B924DE"/>
    <w:rsid w:val="00BA3D9C"/>
    <w:rsid w:val="00BB0DDF"/>
    <w:rsid w:val="00BB130C"/>
    <w:rsid w:val="00BB53AC"/>
    <w:rsid w:val="00BB57E7"/>
    <w:rsid w:val="00BB73BE"/>
    <w:rsid w:val="00BC3B0E"/>
    <w:rsid w:val="00BC78E0"/>
    <w:rsid w:val="00BC7F58"/>
    <w:rsid w:val="00BE018D"/>
    <w:rsid w:val="00BE10D2"/>
    <w:rsid w:val="00BE3ED0"/>
    <w:rsid w:val="00BE4CDF"/>
    <w:rsid w:val="00BE5727"/>
    <w:rsid w:val="00BF18FE"/>
    <w:rsid w:val="00BF32AF"/>
    <w:rsid w:val="00C06301"/>
    <w:rsid w:val="00C1189C"/>
    <w:rsid w:val="00C121A4"/>
    <w:rsid w:val="00C13420"/>
    <w:rsid w:val="00C15044"/>
    <w:rsid w:val="00C15986"/>
    <w:rsid w:val="00C16B5D"/>
    <w:rsid w:val="00C17C71"/>
    <w:rsid w:val="00C2499A"/>
    <w:rsid w:val="00C24FFC"/>
    <w:rsid w:val="00C35576"/>
    <w:rsid w:val="00C35C22"/>
    <w:rsid w:val="00C46787"/>
    <w:rsid w:val="00C50419"/>
    <w:rsid w:val="00C5594F"/>
    <w:rsid w:val="00C56918"/>
    <w:rsid w:val="00C56FF6"/>
    <w:rsid w:val="00C626BE"/>
    <w:rsid w:val="00C74D89"/>
    <w:rsid w:val="00C76EB2"/>
    <w:rsid w:val="00C813B9"/>
    <w:rsid w:val="00C86CF5"/>
    <w:rsid w:val="00C870D1"/>
    <w:rsid w:val="00C92E02"/>
    <w:rsid w:val="00C97BB9"/>
    <w:rsid w:val="00C97E95"/>
    <w:rsid w:val="00CA340D"/>
    <w:rsid w:val="00CA747A"/>
    <w:rsid w:val="00CB1295"/>
    <w:rsid w:val="00CB612B"/>
    <w:rsid w:val="00CB6C8F"/>
    <w:rsid w:val="00CB762F"/>
    <w:rsid w:val="00CC136E"/>
    <w:rsid w:val="00CC2A05"/>
    <w:rsid w:val="00CC47D9"/>
    <w:rsid w:val="00CC603B"/>
    <w:rsid w:val="00CE2815"/>
    <w:rsid w:val="00CE453E"/>
    <w:rsid w:val="00CE5143"/>
    <w:rsid w:val="00CE6362"/>
    <w:rsid w:val="00CF14A5"/>
    <w:rsid w:val="00CF2F7A"/>
    <w:rsid w:val="00CF376C"/>
    <w:rsid w:val="00CF541E"/>
    <w:rsid w:val="00CF5FDD"/>
    <w:rsid w:val="00CF64C7"/>
    <w:rsid w:val="00D00320"/>
    <w:rsid w:val="00D05065"/>
    <w:rsid w:val="00D05B09"/>
    <w:rsid w:val="00D14F42"/>
    <w:rsid w:val="00D15599"/>
    <w:rsid w:val="00D16814"/>
    <w:rsid w:val="00D1722F"/>
    <w:rsid w:val="00D17FF1"/>
    <w:rsid w:val="00D257CC"/>
    <w:rsid w:val="00D343F9"/>
    <w:rsid w:val="00D42105"/>
    <w:rsid w:val="00D43A87"/>
    <w:rsid w:val="00D45656"/>
    <w:rsid w:val="00D50660"/>
    <w:rsid w:val="00D506C2"/>
    <w:rsid w:val="00D5279F"/>
    <w:rsid w:val="00D534C2"/>
    <w:rsid w:val="00D55198"/>
    <w:rsid w:val="00D56CA9"/>
    <w:rsid w:val="00D575C6"/>
    <w:rsid w:val="00D60EBD"/>
    <w:rsid w:val="00D61483"/>
    <w:rsid w:val="00D62140"/>
    <w:rsid w:val="00D72DE7"/>
    <w:rsid w:val="00D757F8"/>
    <w:rsid w:val="00D7586D"/>
    <w:rsid w:val="00D77365"/>
    <w:rsid w:val="00D92C64"/>
    <w:rsid w:val="00D94418"/>
    <w:rsid w:val="00D95A75"/>
    <w:rsid w:val="00D95CB4"/>
    <w:rsid w:val="00D95E9C"/>
    <w:rsid w:val="00D964C3"/>
    <w:rsid w:val="00DA31D3"/>
    <w:rsid w:val="00DA5C51"/>
    <w:rsid w:val="00DB1C31"/>
    <w:rsid w:val="00DB390D"/>
    <w:rsid w:val="00DC2C30"/>
    <w:rsid w:val="00DC48E3"/>
    <w:rsid w:val="00DC7E9E"/>
    <w:rsid w:val="00DD1D79"/>
    <w:rsid w:val="00DD4871"/>
    <w:rsid w:val="00DD7770"/>
    <w:rsid w:val="00DE0720"/>
    <w:rsid w:val="00DE1121"/>
    <w:rsid w:val="00DE28BC"/>
    <w:rsid w:val="00DE5950"/>
    <w:rsid w:val="00DF0A93"/>
    <w:rsid w:val="00DF7A57"/>
    <w:rsid w:val="00E03BC0"/>
    <w:rsid w:val="00E048E8"/>
    <w:rsid w:val="00E101FB"/>
    <w:rsid w:val="00E16B9A"/>
    <w:rsid w:val="00E22A45"/>
    <w:rsid w:val="00E27EFD"/>
    <w:rsid w:val="00E35CD9"/>
    <w:rsid w:val="00E37A64"/>
    <w:rsid w:val="00E40279"/>
    <w:rsid w:val="00E4344B"/>
    <w:rsid w:val="00E44979"/>
    <w:rsid w:val="00E45CC3"/>
    <w:rsid w:val="00E47562"/>
    <w:rsid w:val="00E5100F"/>
    <w:rsid w:val="00E7523C"/>
    <w:rsid w:val="00E75F73"/>
    <w:rsid w:val="00E76293"/>
    <w:rsid w:val="00E77CBB"/>
    <w:rsid w:val="00E80CDA"/>
    <w:rsid w:val="00E844CF"/>
    <w:rsid w:val="00E85CE1"/>
    <w:rsid w:val="00E87627"/>
    <w:rsid w:val="00E917D8"/>
    <w:rsid w:val="00E95AC0"/>
    <w:rsid w:val="00EA14A6"/>
    <w:rsid w:val="00EA2375"/>
    <w:rsid w:val="00EA64BE"/>
    <w:rsid w:val="00EB01AA"/>
    <w:rsid w:val="00EB2D25"/>
    <w:rsid w:val="00EB3474"/>
    <w:rsid w:val="00EB4C7C"/>
    <w:rsid w:val="00EB79B1"/>
    <w:rsid w:val="00EC11CF"/>
    <w:rsid w:val="00EC2B7A"/>
    <w:rsid w:val="00EC2BAB"/>
    <w:rsid w:val="00EC325D"/>
    <w:rsid w:val="00EC55F5"/>
    <w:rsid w:val="00EC5641"/>
    <w:rsid w:val="00EC6694"/>
    <w:rsid w:val="00EC674E"/>
    <w:rsid w:val="00ED2429"/>
    <w:rsid w:val="00ED55C8"/>
    <w:rsid w:val="00ED6933"/>
    <w:rsid w:val="00EE182A"/>
    <w:rsid w:val="00EE4016"/>
    <w:rsid w:val="00EF1045"/>
    <w:rsid w:val="00EF2430"/>
    <w:rsid w:val="00EF328F"/>
    <w:rsid w:val="00EF6096"/>
    <w:rsid w:val="00F04A19"/>
    <w:rsid w:val="00F053E8"/>
    <w:rsid w:val="00F20065"/>
    <w:rsid w:val="00F249B0"/>
    <w:rsid w:val="00F338FE"/>
    <w:rsid w:val="00F3410B"/>
    <w:rsid w:val="00F34BD7"/>
    <w:rsid w:val="00F361AA"/>
    <w:rsid w:val="00F43B8E"/>
    <w:rsid w:val="00F46C07"/>
    <w:rsid w:val="00F50588"/>
    <w:rsid w:val="00F507C1"/>
    <w:rsid w:val="00F5208D"/>
    <w:rsid w:val="00F52CCF"/>
    <w:rsid w:val="00F55FF5"/>
    <w:rsid w:val="00F62FCC"/>
    <w:rsid w:val="00F63D48"/>
    <w:rsid w:val="00F63F20"/>
    <w:rsid w:val="00F66086"/>
    <w:rsid w:val="00F66DDC"/>
    <w:rsid w:val="00F732F4"/>
    <w:rsid w:val="00F74182"/>
    <w:rsid w:val="00F77B68"/>
    <w:rsid w:val="00F80CCC"/>
    <w:rsid w:val="00F8107F"/>
    <w:rsid w:val="00F8285C"/>
    <w:rsid w:val="00F90009"/>
    <w:rsid w:val="00F9089C"/>
    <w:rsid w:val="00F932B3"/>
    <w:rsid w:val="00F9383F"/>
    <w:rsid w:val="00F944EF"/>
    <w:rsid w:val="00FA47E8"/>
    <w:rsid w:val="00FB086A"/>
    <w:rsid w:val="00FB3C58"/>
    <w:rsid w:val="00FB786F"/>
    <w:rsid w:val="00FC04C9"/>
    <w:rsid w:val="00FC230B"/>
    <w:rsid w:val="00FC25E3"/>
    <w:rsid w:val="00FC4067"/>
    <w:rsid w:val="00FC48E2"/>
    <w:rsid w:val="00FC48F3"/>
    <w:rsid w:val="00FC7A16"/>
    <w:rsid w:val="00FD2262"/>
    <w:rsid w:val="00FD31EA"/>
    <w:rsid w:val="00FD4583"/>
    <w:rsid w:val="00FD4D02"/>
    <w:rsid w:val="00FD6B79"/>
    <w:rsid w:val="00FE1361"/>
    <w:rsid w:val="00FE232A"/>
    <w:rsid w:val="00FE4E76"/>
    <w:rsid w:val="00FE6081"/>
    <w:rsid w:val="00FE6EBD"/>
    <w:rsid w:val="00FF30F7"/>
    <w:rsid w:val="00FF38A2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F9879"/>
  <w15:docId w15:val="{6B4DCB7D-FA70-4450-822B-E9F22A29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9C7"/>
    <w:pPr>
      <w:suppressAutoHyphens/>
      <w:spacing w:after="12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6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92E02"/>
    <w:pPr>
      <w:keepNext/>
      <w:numPr>
        <w:ilvl w:val="1"/>
        <w:numId w:val="1"/>
      </w:numPr>
      <w:overflowPunct w:val="0"/>
      <w:autoSpaceDE w:val="0"/>
      <w:jc w:val="center"/>
      <w:textAlignment w:val="baseline"/>
      <w:outlineLvl w:val="1"/>
    </w:pPr>
    <w:rPr>
      <w:caps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79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qFormat/>
    <w:rsid w:val="00C92E02"/>
    <w:pPr>
      <w:keepNext/>
      <w:numPr>
        <w:ilvl w:val="3"/>
        <w:numId w:val="1"/>
      </w:numPr>
      <w:overflowPunct w:val="0"/>
      <w:autoSpaceDE w:val="0"/>
      <w:spacing w:line="360" w:lineRule="auto"/>
      <w:textAlignment w:val="baseline"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C92E02"/>
    <w:pPr>
      <w:keepNext/>
      <w:numPr>
        <w:ilvl w:val="4"/>
        <w:numId w:val="1"/>
      </w:numPr>
      <w:jc w:val="right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92E02"/>
    <w:pPr>
      <w:keepNext/>
      <w:numPr>
        <w:ilvl w:val="5"/>
        <w:numId w:val="1"/>
      </w:numPr>
      <w:overflowPunct w:val="0"/>
      <w:autoSpaceDE w:val="0"/>
      <w:jc w:val="center"/>
      <w:textAlignment w:val="baseline"/>
      <w:outlineLvl w:val="5"/>
    </w:pPr>
    <w:rPr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C92E02"/>
    <w:pPr>
      <w:keepNext/>
      <w:numPr>
        <w:ilvl w:val="6"/>
        <w:numId w:val="1"/>
      </w:numPr>
      <w:overflowPunct w:val="0"/>
      <w:autoSpaceDE w:val="0"/>
      <w:textAlignment w:val="baseline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link w:val="Nagwek8Znak"/>
    <w:qFormat/>
    <w:rsid w:val="00C92E02"/>
    <w:pPr>
      <w:keepNext/>
      <w:numPr>
        <w:ilvl w:val="7"/>
        <w:numId w:val="1"/>
      </w:numPr>
      <w:overflowPunct w:val="0"/>
      <w:autoSpaceDE w:val="0"/>
      <w:jc w:val="center"/>
      <w:textAlignment w:val="baseline"/>
      <w:outlineLvl w:val="7"/>
    </w:pPr>
    <w:rPr>
      <w:b/>
      <w:sz w:val="28"/>
      <w:szCs w:val="20"/>
    </w:rPr>
  </w:style>
  <w:style w:type="paragraph" w:styleId="Nagwek9">
    <w:name w:val="heading 9"/>
    <w:basedOn w:val="Normalny"/>
    <w:next w:val="Normalny"/>
    <w:link w:val="Nagwek9Znak"/>
    <w:qFormat/>
    <w:rsid w:val="00C92E02"/>
    <w:pPr>
      <w:keepNext/>
      <w:numPr>
        <w:ilvl w:val="8"/>
        <w:numId w:val="1"/>
      </w:numPr>
      <w:overflowPunct w:val="0"/>
      <w:autoSpaceDE w:val="0"/>
      <w:jc w:val="center"/>
      <w:textAlignment w:val="baseline"/>
      <w:outlineLvl w:val="8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92E02"/>
    <w:rPr>
      <w:rFonts w:ascii="Cambria" w:eastAsia="Times New Roman" w:hAnsi="Cambria" w:cs="Times New Roman"/>
      <w:caps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C92E02"/>
    <w:rPr>
      <w:rFonts w:ascii="Cambria" w:eastAsia="Times New Roman" w:hAnsi="Cambria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C92E02"/>
    <w:rPr>
      <w:rFonts w:ascii="Cambria" w:eastAsia="Times New Roman" w:hAnsi="Cambria" w:cs="Times New Roman"/>
      <w:b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C92E02"/>
    <w:rPr>
      <w:rFonts w:ascii="Cambria" w:eastAsia="Times New Roman" w:hAnsi="Cambria" w:cs="Times New Roman"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C92E02"/>
    <w:rPr>
      <w:rFonts w:ascii="Cambria" w:eastAsia="Times New Roman" w:hAnsi="Cambria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C92E02"/>
    <w:rPr>
      <w:rFonts w:ascii="Cambria" w:eastAsia="Times New Roman" w:hAnsi="Cambria" w:cs="Times New Roman"/>
      <w:b/>
      <w:sz w:val="2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92E02"/>
    <w:rPr>
      <w:rFonts w:ascii="Cambria" w:eastAsia="Times New Roman" w:hAnsi="Cambria" w:cs="Times New Roman"/>
      <w:b/>
      <w:sz w:val="28"/>
      <w:szCs w:val="20"/>
      <w:u w:val="single"/>
      <w:lang w:eastAsia="ar-SA"/>
    </w:rPr>
  </w:style>
  <w:style w:type="paragraph" w:customStyle="1" w:styleId="Tekstpodstawowy31">
    <w:name w:val="Tekst podstawowy 31"/>
    <w:basedOn w:val="Normalny"/>
    <w:rsid w:val="00C92E02"/>
    <w:pPr>
      <w:overflowPunct w:val="0"/>
      <w:autoSpaceDE w:val="0"/>
      <w:textAlignment w:val="baseline"/>
    </w:pPr>
    <w:rPr>
      <w:b/>
      <w:szCs w:val="20"/>
    </w:rPr>
  </w:style>
  <w:style w:type="paragraph" w:customStyle="1" w:styleId="Body">
    <w:name w:val="Body"/>
    <w:basedOn w:val="Normalny"/>
    <w:rsid w:val="00C92E02"/>
    <w:pPr>
      <w:widowControl w:val="0"/>
      <w:spacing w:line="360" w:lineRule="atLeast"/>
      <w:jc w:val="both"/>
    </w:pPr>
    <w:rPr>
      <w:rFonts w:ascii="Arial" w:eastAsia="Verdana" w:hAnsi="Arial"/>
      <w:kern w:val="1"/>
      <w:szCs w:val="20"/>
    </w:rPr>
  </w:style>
  <w:style w:type="paragraph" w:customStyle="1" w:styleId="TEKSTAS">
    <w:name w:val="TEKSTAS"/>
    <w:basedOn w:val="Normalny"/>
    <w:link w:val="TEKSTASChar"/>
    <w:qFormat/>
    <w:rsid w:val="00C92E02"/>
    <w:pPr>
      <w:tabs>
        <w:tab w:val="left" w:pos="709"/>
        <w:tab w:val="left" w:pos="1276"/>
        <w:tab w:val="left" w:pos="1560"/>
      </w:tabs>
      <w:spacing w:after="60"/>
      <w:jc w:val="both"/>
    </w:pPr>
    <w:rPr>
      <w:rFonts w:eastAsia="MS Mincho"/>
      <w:sz w:val="20"/>
      <w:szCs w:val="20"/>
      <w:lang w:val="lt-LT"/>
    </w:rPr>
  </w:style>
  <w:style w:type="character" w:customStyle="1" w:styleId="TEKSTASChar">
    <w:name w:val="TEKSTAS Char"/>
    <w:link w:val="TEKSTAS"/>
    <w:locked/>
    <w:rsid w:val="00C92E02"/>
    <w:rPr>
      <w:rFonts w:ascii="Times New Roman" w:eastAsia="MS Mincho" w:hAnsi="Times New Roman" w:cs="Times New Roman"/>
      <w:sz w:val="20"/>
      <w:szCs w:val="20"/>
      <w:lang w:val="lt-LT" w:eastAsia="ar-SA"/>
    </w:rPr>
  </w:style>
  <w:style w:type="paragraph" w:customStyle="1" w:styleId="WW-Tekstpodstawowywcity21">
    <w:name w:val="WW-Tekst podstawowy wcięty 21"/>
    <w:basedOn w:val="Normalny"/>
    <w:rsid w:val="009E548B"/>
    <w:pPr>
      <w:widowControl w:val="0"/>
      <w:spacing w:line="200" w:lineRule="atLeast"/>
      <w:ind w:left="284" w:hanging="284"/>
      <w:jc w:val="both"/>
    </w:pPr>
    <w:rPr>
      <w:rFonts w:ascii="Tahoma" w:hAnsi="Tahoma" w:cs="Calibri"/>
      <w:b/>
      <w:sz w:val="20"/>
      <w:szCs w:val="20"/>
    </w:rPr>
  </w:style>
  <w:style w:type="paragraph" w:customStyle="1" w:styleId="Tekstpodstawowywcity21">
    <w:name w:val="Tekst podstawowy wcięty 21"/>
    <w:basedOn w:val="Normalny"/>
    <w:rsid w:val="007C5283"/>
    <w:pPr>
      <w:spacing w:before="280" w:after="280" w:line="360" w:lineRule="auto"/>
      <w:ind w:left="851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54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544D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291F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564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C5641"/>
    <w:rPr>
      <w:rFonts w:ascii="Cambria" w:eastAsia="Times New Roman" w:hAnsi="Cambri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C564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C5641"/>
    <w:rPr>
      <w:rFonts w:ascii="Cambria" w:eastAsia="Times New Roman" w:hAnsi="Cambria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6EF5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6EF5"/>
    <w:rPr>
      <w:rFonts w:ascii="Cambria" w:eastAsia="Times New Roman" w:hAnsi="Cambria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6EF5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799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styleId="Odwoaniedokomentarza">
    <w:name w:val="annotation reference"/>
    <w:semiHidden/>
    <w:rsid w:val="001509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0919"/>
    <w:pPr>
      <w:spacing w:after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509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150919"/>
    <w:pPr>
      <w:spacing w:line="480" w:lineRule="auto"/>
      <w:ind w:left="283"/>
    </w:pPr>
    <w:rPr>
      <w:rFonts w:ascii="Times New Roman" w:hAnsi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5091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Poprawka">
    <w:name w:val="Revision"/>
    <w:hidden/>
    <w:uiPriority w:val="99"/>
    <w:semiHidden/>
    <w:rsid w:val="00B248F5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76C"/>
    <w:pPr>
      <w:spacing w:after="120"/>
    </w:pPr>
    <w:rPr>
      <w:rFonts w:ascii="Cambria" w:hAnsi="Cambria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76C"/>
    <w:rPr>
      <w:rFonts w:ascii="Cambria" w:eastAsia="Times New Roman" w:hAnsi="Cambria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6CA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Standard">
    <w:name w:val="Standard"/>
    <w:rsid w:val="00FC7A1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pl-PL"/>
    </w:rPr>
  </w:style>
  <w:style w:type="numbering" w:customStyle="1" w:styleId="WWNum33">
    <w:name w:val="WWNum33"/>
    <w:basedOn w:val="Bezlisty"/>
    <w:rsid w:val="00FC7A16"/>
    <w:pPr>
      <w:numPr>
        <w:numId w:val="4"/>
      </w:numPr>
    </w:pPr>
  </w:style>
  <w:style w:type="paragraph" w:styleId="Bezodstpw">
    <w:name w:val="No Spacing"/>
    <w:basedOn w:val="Normalny"/>
    <w:uiPriority w:val="1"/>
    <w:qFormat/>
    <w:rsid w:val="00751D65"/>
    <w:pPr>
      <w:suppressAutoHyphens w:val="0"/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7C0C8C"/>
    <w:rPr>
      <w:i/>
      <w:iCs/>
    </w:rPr>
  </w:style>
  <w:style w:type="paragraph" w:customStyle="1" w:styleId="Tekstpodstawowy21">
    <w:name w:val="Tekst podstawowy 21"/>
    <w:basedOn w:val="Normalny"/>
    <w:rsid w:val="00884D50"/>
    <w:pPr>
      <w:spacing w:after="0"/>
    </w:pPr>
    <w:rPr>
      <w:rFonts w:ascii="Times New Roman" w:hAnsi="Times New Roman"/>
      <w:szCs w:val="20"/>
      <w:lang w:eastAsia="zh-CN"/>
    </w:rPr>
  </w:style>
  <w:style w:type="numbering" w:customStyle="1" w:styleId="Biecalista1">
    <w:name w:val="Bieżąca lista1"/>
    <w:uiPriority w:val="99"/>
    <w:rsid w:val="00226559"/>
    <w:pPr>
      <w:numPr>
        <w:numId w:val="10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B9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B9A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locked/>
    <w:rsid w:val="00E16B9A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Default">
    <w:name w:val="Default"/>
    <w:rsid w:val="00221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5E11FD"/>
    <w:pPr>
      <w:numPr>
        <w:numId w:val="21"/>
      </w:numPr>
      <w:tabs>
        <w:tab w:val="clear" w:pos="360"/>
      </w:tabs>
      <w:suppressAutoHyphens w:val="0"/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384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F341-9B9F-4422-8B93-D0997EF0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Ababa</cp:lastModifiedBy>
  <cp:revision>16</cp:revision>
  <cp:lastPrinted>2023-07-25T09:27:00Z</cp:lastPrinted>
  <dcterms:created xsi:type="dcterms:W3CDTF">2026-04-07T09:58:00Z</dcterms:created>
  <dcterms:modified xsi:type="dcterms:W3CDTF">2026-04-29T07:51:00Z</dcterms:modified>
</cp:coreProperties>
</file>